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media/image2.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6B90A" w14:textId="77777777" w:rsidR="00E57402" w:rsidRPr="00334123" w:rsidRDefault="00E57402" w:rsidP="0000762F">
      <w:pPr>
        <w:spacing w:after="200" w:line="276" w:lineRule="auto"/>
        <w:jc w:val="center"/>
        <w:rPr>
          <w:rFonts w:ascii="Arial" w:eastAsia="Calibri" w:hAnsi="Arial" w:cs="Arial"/>
          <w:b/>
          <w:sz w:val="32"/>
          <w:szCs w:val="32"/>
          <w:lang w:eastAsia="en-US"/>
        </w:rPr>
      </w:pPr>
    </w:p>
    <w:p w14:paraId="6D15A480" w14:textId="58AAA99D" w:rsidR="002E5BD0" w:rsidRPr="00334123" w:rsidRDefault="001E12EE" w:rsidP="0000762F">
      <w:pPr>
        <w:spacing w:after="200" w:line="276" w:lineRule="auto"/>
        <w:jc w:val="center"/>
        <w:rPr>
          <w:rFonts w:ascii="Arial" w:eastAsia="Calibri" w:hAnsi="Arial" w:cs="Arial"/>
          <w:b/>
          <w:sz w:val="32"/>
          <w:szCs w:val="32"/>
          <w:lang w:eastAsia="en-US"/>
        </w:rPr>
        <w:sectPr w:rsidR="002E5BD0" w:rsidRPr="00334123" w:rsidSect="006333B5">
          <w:headerReference w:type="even" r:id="rId11"/>
          <w:headerReference w:type="default" r:id="rId12"/>
          <w:footerReference w:type="even" r:id="rId13"/>
          <w:footerReference w:type="default" r:id="rId14"/>
          <w:headerReference w:type="first" r:id="rId15"/>
          <w:footerReference w:type="first" r:id="rId16"/>
          <w:pgSz w:w="11906" w:h="16838" w:code="9"/>
          <w:pgMar w:top="1134" w:right="1247" w:bottom="1134" w:left="1361" w:header="284" w:footer="397" w:gutter="0"/>
          <w:cols w:space="720"/>
        </w:sectPr>
      </w:pPr>
      <w:r>
        <w:rPr>
          <w:rFonts w:ascii="Arial" w:eastAsia="Calibri" w:hAnsi="Arial" w:cs="Arial"/>
          <w:b/>
          <w:noProof/>
          <w:sz w:val="32"/>
          <w:szCs w:val="32"/>
        </w:rPr>
        <w:drawing>
          <wp:inline distT="0" distB="0" distL="0" distR="0" wp14:anchorId="313E29A6" wp14:editId="3B718663">
            <wp:extent cx="2759859" cy="2381250"/>
            <wp:effectExtent l="0" t="0" r="254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759859" cy="2381250"/>
                    </a:xfrm>
                    <a:prstGeom prst="rect">
                      <a:avLst/>
                    </a:prstGeom>
                  </pic:spPr>
                </pic:pic>
              </a:graphicData>
            </a:graphic>
          </wp:inline>
        </w:drawing>
      </w:r>
      <w:r w:rsidR="004E1661" w:rsidRPr="00334123">
        <w:rPr>
          <w:rFonts w:ascii="Arial" w:eastAsia="Calibri" w:hAnsi="Arial" w:cs="Arial"/>
          <w:b/>
          <w:noProof/>
          <w:sz w:val="32"/>
          <w:szCs w:val="32"/>
        </w:rPr>
        <mc:AlternateContent>
          <mc:Choice Requires="wps">
            <w:drawing>
              <wp:anchor distT="45720" distB="45720" distL="114300" distR="114300" simplePos="0" relativeHeight="251657728" behindDoc="0" locked="0" layoutInCell="1" allowOverlap="1" wp14:anchorId="7FC8FBB0" wp14:editId="37FF0245">
                <wp:simplePos x="0" y="0"/>
                <wp:positionH relativeFrom="column">
                  <wp:posOffset>-495300</wp:posOffset>
                </wp:positionH>
                <wp:positionV relativeFrom="paragraph">
                  <wp:posOffset>7899400</wp:posOffset>
                </wp:positionV>
                <wp:extent cx="6828155" cy="50419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155" cy="504190"/>
                        </a:xfrm>
                        <a:prstGeom prst="rect">
                          <a:avLst/>
                        </a:prstGeom>
                        <a:solidFill>
                          <a:srgbClr val="FFFFFF"/>
                        </a:solidFill>
                        <a:ln w="9525">
                          <a:solidFill>
                            <a:srgbClr val="FFFFFF"/>
                          </a:solidFill>
                          <a:miter lim="800000"/>
                          <a:headEnd/>
                          <a:tailEnd/>
                        </a:ln>
                      </wps:spPr>
                      <wps:txbx>
                        <w:txbxContent>
                          <w:p w14:paraId="2FB1DC60" w14:textId="1A68D624" w:rsidR="008F05C0" w:rsidRPr="00334123" w:rsidRDefault="008F05C0" w:rsidP="008F05C0">
                            <w:pPr>
                              <w:jc w:val="center"/>
                              <w:rPr>
                                <w:rFonts w:ascii="Calibri" w:hAnsi="Calibri"/>
                                <w:sz w:val="40"/>
                                <w:szCs w:val="52"/>
                              </w:rPr>
                            </w:pPr>
                            <w:r w:rsidRPr="00334123">
                              <w:rPr>
                                <w:rFonts w:ascii="Calibri" w:hAnsi="Calibri"/>
                                <w:sz w:val="40"/>
                                <w:szCs w:val="52"/>
                              </w:rPr>
                              <w:t>Date:</w:t>
                            </w:r>
                            <w:r w:rsidRPr="00334123">
                              <w:rPr>
                                <w:rFonts w:ascii="Calibri" w:hAnsi="Calibri"/>
                                <w:sz w:val="48"/>
                                <w:szCs w:val="72"/>
                              </w:rPr>
                              <w:t xml:space="preserve"> </w:t>
                            </w:r>
                            <w:r w:rsidR="003F3A31">
                              <w:rPr>
                                <w:rFonts w:ascii="Calibri" w:hAnsi="Calibri"/>
                                <w:sz w:val="40"/>
                                <w:szCs w:val="52"/>
                              </w:rPr>
                              <w:t>28</w:t>
                            </w:r>
                            <w:r w:rsidR="00D7238C">
                              <w:rPr>
                                <w:rFonts w:ascii="Calibri" w:hAnsi="Calibri"/>
                                <w:sz w:val="40"/>
                                <w:szCs w:val="52"/>
                              </w:rPr>
                              <w:t xml:space="preserve"> </w:t>
                            </w:r>
                            <w:r w:rsidR="003F3A31">
                              <w:rPr>
                                <w:rFonts w:ascii="Calibri" w:hAnsi="Calibri"/>
                                <w:sz w:val="40"/>
                                <w:szCs w:val="52"/>
                              </w:rPr>
                              <w:t xml:space="preserve">February </w:t>
                            </w:r>
                            <w:r w:rsidR="00D7238C">
                              <w:rPr>
                                <w:rFonts w:ascii="Calibri" w:hAnsi="Calibri"/>
                                <w:sz w:val="40"/>
                                <w:szCs w:val="52"/>
                              </w:rPr>
                              <w:t>202</w:t>
                            </w:r>
                            <w:r w:rsidR="003F3A31">
                              <w:rPr>
                                <w:rFonts w:ascii="Calibri" w:hAnsi="Calibri"/>
                                <w:sz w:val="40"/>
                                <w:szCs w:val="52"/>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FC8FBB0" id="_x0000_t202" coordsize="21600,21600" o:spt="202" path="m,l,21600r21600,l21600,xe">
                <v:stroke joinstyle="miter"/>
                <v:path gradientshapeok="t" o:connecttype="rect"/>
              </v:shapetype>
              <v:shape id="Text Box 2" o:spid="_x0000_s1026" type="#_x0000_t202" style="position:absolute;left:0;text-align:left;margin-left:-39pt;margin-top:622pt;width:537.65pt;height:39.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" strokecolor="white">
                <v:textbox style="mso-fit-shape-to-text:t">
                  <w:txbxContent>
                    <w:p w14:paraId="2FB1DC60" w14:textId="1A68D624" w:rsidR="008F05C0" w:rsidRPr="00334123" w:rsidRDefault="008F05C0" w:rsidP="008F05C0">
                      <w:pPr>
                        <w:jc w:val="center"/>
                        <w:rPr>
                          <w:rFonts w:ascii="Calibri" w:hAnsi="Calibri"/>
                          <w:sz w:val="40"/>
                          <w:szCs w:val="52"/>
                        </w:rPr>
                      </w:pPr>
                      <w:r w:rsidRPr="00334123">
                        <w:rPr>
                          <w:rFonts w:ascii="Calibri" w:hAnsi="Calibri"/>
                          <w:sz w:val="40"/>
                          <w:szCs w:val="52"/>
                        </w:rPr>
                        <w:t>Date:</w:t>
                      </w:r>
                      <w:r w:rsidRPr="00334123">
                        <w:rPr>
                          <w:rFonts w:ascii="Calibri" w:hAnsi="Calibri"/>
                          <w:sz w:val="48"/>
                          <w:szCs w:val="72"/>
                        </w:rPr>
                        <w:t xml:space="preserve"> </w:t>
                      </w:r>
                      <w:r w:rsidR="003F3A31">
                        <w:rPr>
                          <w:rFonts w:ascii="Calibri" w:hAnsi="Calibri"/>
                          <w:sz w:val="40"/>
                          <w:szCs w:val="52"/>
                        </w:rPr>
                        <w:t>28</w:t>
                      </w:r>
                      <w:r w:rsidR="00D7238C">
                        <w:rPr>
                          <w:rFonts w:ascii="Calibri" w:hAnsi="Calibri"/>
                          <w:sz w:val="40"/>
                          <w:szCs w:val="52"/>
                        </w:rPr>
                        <w:t xml:space="preserve"> </w:t>
                      </w:r>
                      <w:r w:rsidR="003F3A31">
                        <w:rPr>
                          <w:rFonts w:ascii="Calibri" w:hAnsi="Calibri"/>
                          <w:sz w:val="40"/>
                          <w:szCs w:val="52"/>
                        </w:rPr>
                        <w:t xml:space="preserve">February </w:t>
                      </w:r>
                      <w:r w:rsidR="00D7238C">
                        <w:rPr>
                          <w:rFonts w:ascii="Calibri" w:hAnsi="Calibri"/>
                          <w:sz w:val="40"/>
                          <w:szCs w:val="52"/>
                        </w:rPr>
                        <w:t>202</w:t>
                      </w:r>
                      <w:r w:rsidR="003F3A31">
                        <w:rPr>
                          <w:rFonts w:ascii="Calibri" w:hAnsi="Calibri"/>
                          <w:sz w:val="40"/>
                          <w:szCs w:val="52"/>
                        </w:rPr>
                        <w:t>5</w:t>
                      </w:r>
                    </w:p>
                  </w:txbxContent>
                </v:textbox>
                <w10:wrap type="square"/>
              </v:shape>
            </w:pict>
          </mc:Fallback>
        </mc:AlternateContent>
      </w:r>
      <w:r w:rsidR="004E1661" w:rsidRPr="00334123">
        <w:rPr>
          <w:rFonts w:ascii="Arial" w:eastAsia="Calibri" w:hAnsi="Arial" w:cs="Arial"/>
          <w:b/>
          <w:noProof/>
          <w:sz w:val="32"/>
          <w:szCs w:val="32"/>
        </w:rPr>
        <mc:AlternateContent>
          <mc:Choice Requires="wps">
            <w:drawing>
              <wp:anchor distT="45720" distB="45720" distL="114300" distR="114300" simplePos="0" relativeHeight="251656704" behindDoc="0" locked="0" layoutInCell="1" allowOverlap="1" wp14:anchorId="4C7141C0" wp14:editId="2FF452FE">
                <wp:simplePos x="0" y="0"/>
                <wp:positionH relativeFrom="column">
                  <wp:posOffset>-200025</wp:posOffset>
                </wp:positionH>
                <wp:positionV relativeFrom="paragraph">
                  <wp:posOffset>3843020</wp:posOffset>
                </wp:positionV>
                <wp:extent cx="6330950" cy="139382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139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520551" w14:textId="77777777" w:rsidR="008F05C0" w:rsidRPr="001E12EE" w:rsidRDefault="008F05C0" w:rsidP="00334123">
                            <w:pPr>
                              <w:jc w:val="center"/>
                              <w:rPr>
                                <w:rFonts w:ascii="Arial" w:hAnsi="Arial" w:cs="Arial"/>
                                <w:sz w:val="96"/>
                                <w:szCs w:val="96"/>
                              </w:rPr>
                            </w:pPr>
                            <w:r w:rsidRPr="001E12EE">
                              <w:rPr>
                                <w:rFonts w:ascii="Arial" w:hAnsi="Arial" w:cs="Arial"/>
                                <w:sz w:val="96"/>
                                <w:szCs w:val="96"/>
                              </w:rPr>
                              <w:t>BOARD GOVERNANCE</w:t>
                            </w:r>
                            <w:r w:rsidR="00C14294" w:rsidRPr="001E12EE">
                              <w:rPr>
                                <w:rFonts w:ascii="Arial" w:hAnsi="Arial" w:cs="Arial"/>
                                <w:sz w:val="96"/>
                                <w:szCs w:val="96"/>
                              </w:rPr>
                              <w:t xml:space="preserve"> POLICY</w:t>
                            </w:r>
                          </w:p>
                          <w:p w14:paraId="7FA2EFE7" w14:textId="42EBE923" w:rsidR="008F05C0" w:rsidRPr="001E12EE" w:rsidRDefault="008F05C0" w:rsidP="008F05C0">
                            <w:pPr>
                              <w:jc w:val="center"/>
                              <w:rPr>
                                <w:rFonts w:ascii="Arial" w:hAnsi="Arial" w:cs="Arial"/>
                                <w:sz w:val="72"/>
                                <w:szCs w:val="72"/>
                              </w:rPr>
                            </w:pPr>
                            <w:r w:rsidRPr="001E12EE">
                              <w:rPr>
                                <w:rFonts w:ascii="Arial" w:hAnsi="Arial" w:cs="Arial"/>
                                <w:sz w:val="72"/>
                                <w:szCs w:val="72"/>
                              </w:rPr>
                              <w:t xml:space="preserve">Version </w:t>
                            </w:r>
                            <w:r w:rsidR="003F3A31">
                              <w:rPr>
                                <w:rFonts w:ascii="Arial" w:hAnsi="Arial" w:cs="Arial"/>
                                <w:sz w:val="72"/>
                                <w:szCs w:val="72"/>
                              </w:rPr>
                              <w:t>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7141C0" id="_x0000_s1027" type="#_x0000_t202" style="position:absolute;left:0;text-align:left;margin-left:-15.75pt;margin-top:302.6pt;width:498.5pt;height:109.7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" stroked="f">
                <v:textbox style="mso-fit-shape-to-text:t">
                  <w:txbxContent>
                    <w:p w14:paraId="62520551" w14:textId="77777777" w:rsidR="008F05C0" w:rsidRPr="001E12EE" w:rsidRDefault="008F05C0" w:rsidP="00334123">
                      <w:pPr>
                        <w:jc w:val="center"/>
                        <w:rPr>
                          <w:rFonts w:ascii="Arial" w:hAnsi="Arial" w:cs="Arial"/>
                          <w:sz w:val="96"/>
                          <w:szCs w:val="96"/>
                        </w:rPr>
                      </w:pPr>
                      <w:r w:rsidRPr="001E12EE">
                        <w:rPr>
                          <w:rFonts w:ascii="Arial" w:hAnsi="Arial" w:cs="Arial"/>
                          <w:sz w:val="96"/>
                          <w:szCs w:val="96"/>
                        </w:rPr>
                        <w:t>BOARD GOVERNANCE</w:t>
                      </w:r>
                      <w:r w:rsidR="00C14294" w:rsidRPr="001E12EE">
                        <w:rPr>
                          <w:rFonts w:ascii="Arial" w:hAnsi="Arial" w:cs="Arial"/>
                          <w:sz w:val="96"/>
                          <w:szCs w:val="96"/>
                        </w:rPr>
                        <w:t xml:space="preserve"> POLICY</w:t>
                      </w:r>
                    </w:p>
                    <w:p w14:paraId="7FA2EFE7" w14:textId="42EBE923" w:rsidR="008F05C0" w:rsidRPr="001E12EE" w:rsidRDefault="008F05C0" w:rsidP="008F05C0">
                      <w:pPr>
                        <w:jc w:val="center"/>
                        <w:rPr>
                          <w:rFonts w:ascii="Arial" w:hAnsi="Arial" w:cs="Arial"/>
                          <w:sz w:val="72"/>
                          <w:szCs w:val="72"/>
                        </w:rPr>
                      </w:pPr>
                      <w:r w:rsidRPr="001E12EE">
                        <w:rPr>
                          <w:rFonts w:ascii="Arial" w:hAnsi="Arial" w:cs="Arial"/>
                          <w:sz w:val="72"/>
                          <w:szCs w:val="72"/>
                        </w:rPr>
                        <w:t xml:space="preserve">Version </w:t>
                      </w:r>
                      <w:r w:rsidR="003F3A31">
                        <w:rPr>
                          <w:rFonts w:ascii="Arial" w:hAnsi="Arial" w:cs="Arial"/>
                          <w:sz w:val="72"/>
                          <w:szCs w:val="72"/>
                        </w:rPr>
                        <w:t>9</w:t>
                      </w:r>
                    </w:p>
                  </w:txbxContent>
                </v:textbox>
                <w10:wrap type="square"/>
              </v:shape>
            </w:pict>
          </mc:Fallback>
        </mc:AlternateContent>
      </w:r>
    </w:p>
    <w:p w14:paraId="7254A39B" w14:textId="77777777" w:rsidR="008F05C0" w:rsidRPr="001E12EE" w:rsidRDefault="008F05C0">
      <w:pPr>
        <w:pStyle w:val="TOCHeading"/>
        <w:rPr>
          <w:rFonts w:ascii="Arial" w:hAnsi="Arial" w:cs="Arial"/>
          <w:sz w:val="72"/>
          <w:szCs w:val="72"/>
        </w:rPr>
      </w:pPr>
      <w:r w:rsidRPr="001E12EE">
        <w:rPr>
          <w:rFonts w:ascii="Arial" w:hAnsi="Arial" w:cs="Arial"/>
          <w:sz w:val="72"/>
          <w:szCs w:val="72"/>
        </w:rPr>
        <w:lastRenderedPageBreak/>
        <w:t>Table of Contents</w:t>
      </w:r>
    </w:p>
    <w:p w14:paraId="34155ABC" w14:textId="77777777" w:rsidR="008F05C0" w:rsidRPr="001E12EE" w:rsidRDefault="008F05C0" w:rsidP="008F05C0">
      <w:pPr>
        <w:rPr>
          <w:rFonts w:ascii="Arial" w:hAnsi="Arial" w:cs="Arial"/>
          <w:lang w:val="en-US" w:eastAsia="en-US"/>
        </w:rPr>
      </w:pPr>
    </w:p>
    <w:p w14:paraId="64A4E9F5" w14:textId="15C2C76C" w:rsidR="001E12EE" w:rsidRPr="0075495D" w:rsidRDefault="008F05C0" w:rsidP="0075495D">
      <w:pPr>
        <w:pStyle w:val="TOC2"/>
        <w:tabs>
          <w:tab w:val="right" w:leader="dot" w:pos="9288"/>
        </w:tabs>
        <w:spacing w:line="360" w:lineRule="auto"/>
        <w:rPr>
          <w:rFonts w:ascii="Arial" w:eastAsiaTheme="minorEastAsia" w:hAnsi="Arial" w:cs="Arial"/>
          <w:noProof/>
          <w:sz w:val="22"/>
          <w:szCs w:val="22"/>
        </w:rPr>
      </w:pPr>
      <w:r w:rsidRPr="001E12EE">
        <w:rPr>
          <w:rFonts w:ascii="Arial" w:hAnsi="Arial" w:cs="Arial"/>
          <w:sz w:val="28"/>
          <w:szCs w:val="28"/>
        </w:rPr>
        <w:fldChar w:fldCharType="begin"/>
      </w:r>
      <w:r w:rsidRPr="001E12EE">
        <w:rPr>
          <w:rFonts w:ascii="Arial" w:hAnsi="Arial" w:cs="Arial"/>
          <w:sz w:val="28"/>
          <w:szCs w:val="28"/>
        </w:rPr>
        <w:instrText xml:space="preserve"> TOC \o "1-3" \h \z \u </w:instrText>
      </w:r>
      <w:r w:rsidRPr="001E12EE">
        <w:rPr>
          <w:rFonts w:ascii="Arial" w:hAnsi="Arial" w:cs="Arial"/>
          <w:sz w:val="28"/>
          <w:szCs w:val="28"/>
        </w:rPr>
        <w:fldChar w:fldCharType="separate"/>
      </w:r>
      <w:hyperlink w:anchor="_Toc95295890" w:history="1">
        <w:r w:rsidR="001E12EE" w:rsidRPr="0075495D">
          <w:rPr>
            <w:rStyle w:val="Hyperlink"/>
            <w:rFonts w:ascii="Arial" w:hAnsi="Arial" w:cs="Arial"/>
            <w:noProof/>
          </w:rPr>
          <w:t>PURPOSE OF THIS DOCUMENT</w:t>
        </w:r>
        <w:r w:rsidR="001E12EE" w:rsidRPr="0075495D">
          <w:rPr>
            <w:rFonts w:ascii="Arial" w:hAnsi="Arial" w:cs="Arial"/>
            <w:noProof/>
            <w:webHidden/>
          </w:rPr>
          <w:tab/>
        </w:r>
        <w:r w:rsidR="001E12EE" w:rsidRPr="0075495D">
          <w:rPr>
            <w:rFonts w:ascii="Arial" w:hAnsi="Arial" w:cs="Arial"/>
            <w:noProof/>
            <w:webHidden/>
          </w:rPr>
          <w:fldChar w:fldCharType="begin"/>
        </w:r>
        <w:r w:rsidR="001E12EE" w:rsidRPr="0075495D">
          <w:rPr>
            <w:rFonts w:ascii="Arial" w:hAnsi="Arial" w:cs="Arial"/>
            <w:noProof/>
            <w:webHidden/>
          </w:rPr>
          <w:instrText xml:space="preserve"> PAGEREF _Toc95295890 \h </w:instrText>
        </w:r>
        <w:r w:rsidR="001E12EE" w:rsidRPr="0075495D">
          <w:rPr>
            <w:rFonts w:ascii="Arial" w:hAnsi="Arial" w:cs="Arial"/>
            <w:noProof/>
            <w:webHidden/>
          </w:rPr>
        </w:r>
        <w:r w:rsidR="001E12EE" w:rsidRPr="0075495D">
          <w:rPr>
            <w:rFonts w:ascii="Arial" w:hAnsi="Arial" w:cs="Arial"/>
            <w:noProof/>
            <w:webHidden/>
          </w:rPr>
          <w:fldChar w:fldCharType="separate"/>
        </w:r>
        <w:r w:rsidR="001E12EE" w:rsidRPr="0075495D">
          <w:rPr>
            <w:rFonts w:ascii="Arial" w:hAnsi="Arial" w:cs="Arial"/>
            <w:noProof/>
            <w:webHidden/>
          </w:rPr>
          <w:t>3</w:t>
        </w:r>
        <w:r w:rsidR="001E12EE" w:rsidRPr="0075495D">
          <w:rPr>
            <w:rFonts w:ascii="Arial" w:hAnsi="Arial" w:cs="Arial"/>
            <w:noProof/>
            <w:webHidden/>
          </w:rPr>
          <w:fldChar w:fldCharType="end"/>
        </w:r>
      </w:hyperlink>
    </w:p>
    <w:p w14:paraId="25B0449B" w14:textId="78DC64D3" w:rsidR="001E12EE" w:rsidRPr="0075495D" w:rsidRDefault="001E12EE" w:rsidP="0075495D">
      <w:pPr>
        <w:pStyle w:val="TOC2"/>
        <w:tabs>
          <w:tab w:val="right" w:leader="dot" w:pos="9288"/>
        </w:tabs>
        <w:spacing w:line="360" w:lineRule="auto"/>
        <w:rPr>
          <w:rFonts w:ascii="Arial" w:eastAsiaTheme="minorEastAsia" w:hAnsi="Arial" w:cs="Arial"/>
          <w:noProof/>
          <w:sz w:val="22"/>
          <w:szCs w:val="22"/>
        </w:rPr>
      </w:pPr>
      <w:hyperlink w:anchor="_Toc95295891" w:history="1">
        <w:r w:rsidRPr="0075495D">
          <w:rPr>
            <w:rStyle w:val="Hyperlink"/>
            <w:rFonts w:ascii="Arial" w:hAnsi="Arial" w:cs="Arial"/>
            <w:noProof/>
          </w:rPr>
          <w:t>SCOPE</w:t>
        </w:r>
        <w:r w:rsidRPr="0075495D">
          <w:rPr>
            <w:rFonts w:ascii="Arial" w:hAnsi="Arial" w:cs="Arial"/>
            <w:noProof/>
            <w:webHidden/>
          </w:rPr>
          <w:tab/>
        </w:r>
        <w:r w:rsidRPr="0075495D">
          <w:rPr>
            <w:rFonts w:ascii="Arial" w:hAnsi="Arial" w:cs="Arial"/>
            <w:noProof/>
            <w:webHidden/>
          </w:rPr>
          <w:fldChar w:fldCharType="begin"/>
        </w:r>
        <w:r w:rsidRPr="0075495D">
          <w:rPr>
            <w:rFonts w:ascii="Arial" w:hAnsi="Arial" w:cs="Arial"/>
            <w:noProof/>
            <w:webHidden/>
          </w:rPr>
          <w:instrText xml:space="preserve"> PAGEREF _Toc95295891 \h </w:instrText>
        </w:r>
        <w:r w:rsidRPr="0075495D">
          <w:rPr>
            <w:rFonts w:ascii="Arial" w:hAnsi="Arial" w:cs="Arial"/>
            <w:noProof/>
            <w:webHidden/>
          </w:rPr>
        </w:r>
        <w:r w:rsidRPr="0075495D">
          <w:rPr>
            <w:rFonts w:ascii="Arial" w:hAnsi="Arial" w:cs="Arial"/>
            <w:noProof/>
            <w:webHidden/>
          </w:rPr>
          <w:fldChar w:fldCharType="separate"/>
        </w:r>
        <w:r w:rsidRPr="0075495D">
          <w:rPr>
            <w:rFonts w:ascii="Arial" w:hAnsi="Arial" w:cs="Arial"/>
            <w:noProof/>
            <w:webHidden/>
          </w:rPr>
          <w:t>3</w:t>
        </w:r>
        <w:r w:rsidRPr="0075495D">
          <w:rPr>
            <w:rFonts w:ascii="Arial" w:hAnsi="Arial" w:cs="Arial"/>
            <w:noProof/>
            <w:webHidden/>
          </w:rPr>
          <w:fldChar w:fldCharType="end"/>
        </w:r>
      </w:hyperlink>
    </w:p>
    <w:p w14:paraId="7644B7A9" w14:textId="4FC3F10E" w:rsidR="001E12EE" w:rsidRPr="0075495D" w:rsidRDefault="001E12EE" w:rsidP="0075495D">
      <w:pPr>
        <w:pStyle w:val="TOC2"/>
        <w:tabs>
          <w:tab w:val="right" w:leader="dot" w:pos="9288"/>
        </w:tabs>
        <w:spacing w:line="360" w:lineRule="auto"/>
        <w:rPr>
          <w:rFonts w:ascii="Arial" w:eastAsiaTheme="minorEastAsia" w:hAnsi="Arial" w:cs="Arial"/>
          <w:noProof/>
          <w:sz w:val="22"/>
          <w:szCs w:val="22"/>
        </w:rPr>
      </w:pPr>
      <w:hyperlink w:anchor="_Toc95295892" w:history="1">
        <w:r w:rsidRPr="0075495D">
          <w:rPr>
            <w:rStyle w:val="Hyperlink"/>
            <w:rFonts w:ascii="Arial" w:hAnsi="Arial" w:cs="Arial"/>
            <w:noProof/>
          </w:rPr>
          <w:t>GOVERNANCE OVERVIEW</w:t>
        </w:r>
        <w:r w:rsidRPr="0075495D">
          <w:rPr>
            <w:rFonts w:ascii="Arial" w:hAnsi="Arial" w:cs="Arial"/>
            <w:noProof/>
            <w:webHidden/>
          </w:rPr>
          <w:tab/>
        </w:r>
        <w:r w:rsidRPr="0075495D">
          <w:rPr>
            <w:rFonts w:ascii="Arial" w:hAnsi="Arial" w:cs="Arial"/>
            <w:noProof/>
            <w:webHidden/>
          </w:rPr>
          <w:fldChar w:fldCharType="begin"/>
        </w:r>
        <w:r w:rsidRPr="0075495D">
          <w:rPr>
            <w:rFonts w:ascii="Arial" w:hAnsi="Arial" w:cs="Arial"/>
            <w:noProof/>
            <w:webHidden/>
          </w:rPr>
          <w:instrText xml:space="preserve"> PAGEREF _Toc95295892 \h </w:instrText>
        </w:r>
        <w:r w:rsidRPr="0075495D">
          <w:rPr>
            <w:rFonts w:ascii="Arial" w:hAnsi="Arial" w:cs="Arial"/>
            <w:noProof/>
            <w:webHidden/>
          </w:rPr>
        </w:r>
        <w:r w:rsidRPr="0075495D">
          <w:rPr>
            <w:rFonts w:ascii="Arial" w:hAnsi="Arial" w:cs="Arial"/>
            <w:noProof/>
            <w:webHidden/>
          </w:rPr>
          <w:fldChar w:fldCharType="separate"/>
        </w:r>
        <w:r w:rsidRPr="0075495D">
          <w:rPr>
            <w:rFonts w:ascii="Arial" w:hAnsi="Arial" w:cs="Arial"/>
            <w:noProof/>
            <w:webHidden/>
          </w:rPr>
          <w:t>3</w:t>
        </w:r>
        <w:r w:rsidRPr="0075495D">
          <w:rPr>
            <w:rFonts w:ascii="Arial" w:hAnsi="Arial" w:cs="Arial"/>
            <w:noProof/>
            <w:webHidden/>
          </w:rPr>
          <w:fldChar w:fldCharType="end"/>
        </w:r>
      </w:hyperlink>
    </w:p>
    <w:p w14:paraId="4546C7EE" w14:textId="357716F0" w:rsidR="001E12EE" w:rsidRPr="0075495D" w:rsidRDefault="001E12EE" w:rsidP="0075495D">
      <w:pPr>
        <w:pStyle w:val="TOC2"/>
        <w:tabs>
          <w:tab w:val="right" w:leader="dot" w:pos="9288"/>
        </w:tabs>
        <w:spacing w:line="360" w:lineRule="auto"/>
        <w:rPr>
          <w:rFonts w:ascii="Arial" w:eastAsiaTheme="minorEastAsia" w:hAnsi="Arial" w:cs="Arial"/>
          <w:noProof/>
          <w:sz w:val="22"/>
          <w:szCs w:val="22"/>
        </w:rPr>
      </w:pPr>
      <w:hyperlink w:anchor="_Toc95295893" w:history="1">
        <w:r w:rsidRPr="0075495D">
          <w:rPr>
            <w:rStyle w:val="Hyperlink"/>
            <w:rFonts w:ascii="Arial" w:hAnsi="Arial" w:cs="Arial"/>
            <w:noProof/>
          </w:rPr>
          <w:t>ROLE OF THE BOARD</w:t>
        </w:r>
        <w:r w:rsidRPr="0075495D">
          <w:rPr>
            <w:rFonts w:ascii="Arial" w:hAnsi="Arial" w:cs="Arial"/>
            <w:noProof/>
            <w:webHidden/>
          </w:rPr>
          <w:tab/>
        </w:r>
        <w:r w:rsidRPr="0075495D">
          <w:rPr>
            <w:rFonts w:ascii="Arial" w:hAnsi="Arial" w:cs="Arial"/>
            <w:noProof/>
            <w:webHidden/>
          </w:rPr>
          <w:fldChar w:fldCharType="begin"/>
        </w:r>
        <w:r w:rsidRPr="0075495D">
          <w:rPr>
            <w:rFonts w:ascii="Arial" w:hAnsi="Arial" w:cs="Arial"/>
            <w:noProof/>
            <w:webHidden/>
          </w:rPr>
          <w:instrText xml:space="preserve"> PAGEREF _Toc95295893 \h </w:instrText>
        </w:r>
        <w:r w:rsidRPr="0075495D">
          <w:rPr>
            <w:rFonts w:ascii="Arial" w:hAnsi="Arial" w:cs="Arial"/>
            <w:noProof/>
            <w:webHidden/>
          </w:rPr>
        </w:r>
        <w:r w:rsidRPr="0075495D">
          <w:rPr>
            <w:rFonts w:ascii="Arial" w:hAnsi="Arial" w:cs="Arial"/>
            <w:noProof/>
            <w:webHidden/>
          </w:rPr>
          <w:fldChar w:fldCharType="separate"/>
        </w:r>
        <w:r w:rsidRPr="0075495D">
          <w:rPr>
            <w:rFonts w:ascii="Arial" w:hAnsi="Arial" w:cs="Arial"/>
            <w:noProof/>
            <w:webHidden/>
          </w:rPr>
          <w:t>4</w:t>
        </w:r>
        <w:r w:rsidRPr="0075495D">
          <w:rPr>
            <w:rFonts w:ascii="Arial" w:hAnsi="Arial" w:cs="Arial"/>
            <w:noProof/>
            <w:webHidden/>
          </w:rPr>
          <w:fldChar w:fldCharType="end"/>
        </w:r>
      </w:hyperlink>
    </w:p>
    <w:p w14:paraId="4770C0EA" w14:textId="1B4DA649" w:rsidR="001E12EE" w:rsidRPr="0075495D" w:rsidRDefault="001E12EE" w:rsidP="0075495D">
      <w:pPr>
        <w:pStyle w:val="TOC2"/>
        <w:tabs>
          <w:tab w:val="right" w:leader="dot" w:pos="9288"/>
        </w:tabs>
        <w:spacing w:line="360" w:lineRule="auto"/>
        <w:rPr>
          <w:rFonts w:ascii="Arial" w:eastAsiaTheme="minorEastAsia" w:hAnsi="Arial" w:cs="Arial"/>
          <w:noProof/>
          <w:sz w:val="22"/>
          <w:szCs w:val="22"/>
        </w:rPr>
      </w:pPr>
      <w:hyperlink w:anchor="_Toc95295894" w:history="1">
        <w:r w:rsidRPr="0075495D">
          <w:rPr>
            <w:rStyle w:val="Hyperlink"/>
            <w:rFonts w:ascii="Arial" w:hAnsi="Arial" w:cs="Arial"/>
            <w:noProof/>
          </w:rPr>
          <w:t>RESPONSIBILITIES OF DIRECTORS</w:t>
        </w:r>
        <w:r w:rsidRPr="0075495D">
          <w:rPr>
            <w:rFonts w:ascii="Arial" w:hAnsi="Arial" w:cs="Arial"/>
            <w:noProof/>
            <w:webHidden/>
          </w:rPr>
          <w:tab/>
        </w:r>
        <w:r w:rsidRPr="0075495D">
          <w:rPr>
            <w:rFonts w:ascii="Arial" w:hAnsi="Arial" w:cs="Arial"/>
            <w:noProof/>
            <w:webHidden/>
          </w:rPr>
          <w:fldChar w:fldCharType="begin"/>
        </w:r>
        <w:r w:rsidRPr="0075495D">
          <w:rPr>
            <w:rFonts w:ascii="Arial" w:hAnsi="Arial" w:cs="Arial"/>
            <w:noProof/>
            <w:webHidden/>
          </w:rPr>
          <w:instrText xml:space="preserve"> PAGEREF _Toc95295894 \h </w:instrText>
        </w:r>
        <w:r w:rsidRPr="0075495D">
          <w:rPr>
            <w:rFonts w:ascii="Arial" w:hAnsi="Arial" w:cs="Arial"/>
            <w:noProof/>
            <w:webHidden/>
          </w:rPr>
        </w:r>
        <w:r w:rsidRPr="0075495D">
          <w:rPr>
            <w:rFonts w:ascii="Arial" w:hAnsi="Arial" w:cs="Arial"/>
            <w:noProof/>
            <w:webHidden/>
          </w:rPr>
          <w:fldChar w:fldCharType="separate"/>
        </w:r>
        <w:r w:rsidRPr="0075495D">
          <w:rPr>
            <w:rFonts w:ascii="Arial" w:hAnsi="Arial" w:cs="Arial"/>
            <w:noProof/>
            <w:webHidden/>
          </w:rPr>
          <w:t>4</w:t>
        </w:r>
        <w:r w:rsidRPr="0075495D">
          <w:rPr>
            <w:rFonts w:ascii="Arial" w:hAnsi="Arial" w:cs="Arial"/>
            <w:noProof/>
            <w:webHidden/>
          </w:rPr>
          <w:fldChar w:fldCharType="end"/>
        </w:r>
      </w:hyperlink>
    </w:p>
    <w:p w14:paraId="4BA5A77A" w14:textId="0A23D39C" w:rsidR="001E12EE" w:rsidRPr="0075495D" w:rsidRDefault="001E12EE" w:rsidP="0075495D">
      <w:pPr>
        <w:pStyle w:val="TOC2"/>
        <w:tabs>
          <w:tab w:val="right" w:leader="dot" w:pos="9288"/>
        </w:tabs>
        <w:spacing w:line="360" w:lineRule="auto"/>
        <w:rPr>
          <w:rFonts w:ascii="Arial" w:eastAsiaTheme="minorEastAsia" w:hAnsi="Arial" w:cs="Arial"/>
          <w:noProof/>
          <w:sz w:val="22"/>
          <w:szCs w:val="22"/>
        </w:rPr>
      </w:pPr>
      <w:hyperlink w:anchor="_Toc95295895" w:history="1">
        <w:r w:rsidRPr="0075495D">
          <w:rPr>
            <w:rStyle w:val="Hyperlink"/>
            <w:rFonts w:ascii="Arial" w:hAnsi="Arial" w:cs="Arial"/>
            <w:noProof/>
          </w:rPr>
          <w:t>BOARD CULTURE</w:t>
        </w:r>
        <w:r w:rsidRPr="0075495D">
          <w:rPr>
            <w:rFonts w:ascii="Arial" w:hAnsi="Arial" w:cs="Arial"/>
            <w:noProof/>
            <w:webHidden/>
          </w:rPr>
          <w:tab/>
        </w:r>
        <w:r w:rsidRPr="0075495D">
          <w:rPr>
            <w:rFonts w:ascii="Arial" w:hAnsi="Arial" w:cs="Arial"/>
            <w:noProof/>
            <w:webHidden/>
          </w:rPr>
          <w:fldChar w:fldCharType="begin"/>
        </w:r>
        <w:r w:rsidRPr="0075495D">
          <w:rPr>
            <w:rFonts w:ascii="Arial" w:hAnsi="Arial" w:cs="Arial"/>
            <w:noProof/>
            <w:webHidden/>
          </w:rPr>
          <w:instrText xml:space="preserve"> PAGEREF _Toc95295895 \h </w:instrText>
        </w:r>
        <w:r w:rsidRPr="0075495D">
          <w:rPr>
            <w:rFonts w:ascii="Arial" w:hAnsi="Arial" w:cs="Arial"/>
            <w:noProof/>
            <w:webHidden/>
          </w:rPr>
        </w:r>
        <w:r w:rsidRPr="0075495D">
          <w:rPr>
            <w:rFonts w:ascii="Arial" w:hAnsi="Arial" w:cs="Arial"/>
            <w:noProof/>
            <w:webHidden/>
          </w:rPr>
          <w:fldChar w:fldCharType="separate"/>
        </w:r>
        <w:r w:rsidRPr="0075495D">
          <w:rPr>
            <w:rFonts w:ascii="Arial" w:hAnsi="Arial" w:cs="Arial"/>
            <w:noProof/>
            <w:webHidden/>
          </w:rPr>
          <w:t>5</w:t>
        </w:r>
        <w:r w:rsidRPr="0075495D">
          <w:rPr>
            <w:rFonts w:ascii="Arial" w:hAnsi="Arial" w:cs="Arial"/>
            <w:noProof/>
            <w:webHidden/>
          </w:rPr>
          <w:fldChar w:fldCharType="end"/>
        </w:r>
      </w:hyperlink>
    </w:p>
    <w:p w14:paraId="2D16BE53" w14:textId="06BF2529" w:rsidR="001E12EE" w:rsidRPr="0075495D" w:rsidRDefault="001E12EE" w:rsidP="0075495D">
      <w:pPr>
        <w:pStyle w:val="TOC2"/>
        <w:tabs>
          <w:tab w:val="right" w:leader="dot" w:pos="9288"/>
        </w:tabs>
        <w:spacing w:line="360" w:lineRule="auto"/>
        <w:rPr>
          <w:rFonts w:ascii="Arial" w:eastAsiaTheme="minorEastAsia" w:hAnsi="Arial" w:cs="Arial"/>
          <w:noProof/>
          <w:sz w:val="22"/>
          <w:szCs w:val="22"/>
        </w:rPr>
      </w:pPr>
      <w:hyperlink w:anchor="_Toc95295896" w:history="1">
        <w:r w:rsidRPr="0075495D">
          <w:rPr>
            <w:rStyle w:val="Hyperlink"/>
            <w:rFonts w:ascii="Arial" w:hAnsi="Arial" w:cs="Arial"/>
            <w:noProof/>
          </w:rPr>
          <w:t>CHAIRMAN</w:t>
        </w:r>
        <w:r w:rsidRPr="0075495D">
          <w:rPr>
            <w:rFonts w:ascii="Arial" w:hAnsi="Arial" w:cs="Arial"/>
            <w:noProof/>
            <w:webHidden/>
          </w:rPr>
          <w:tab/>
        </w:r>
        <w:r w:rsidRPr="0075495D">
          <w:rPr>
            <w:rFonts w:ascii="Arial" w:hAnsi="Arial" w:cs="Arial"/>
            <w:noProof/>
            <w:webHidden/>
          </w:rPr>
          <w:fldChar w:fldCharType="begin"/>
        </w:r>
        <w:r w:rsidRPr="0075495D">
          <w:rPr>
            <w:rFonts w:ascii="Arial" w:hAnsi="Arial" w:cs="Arial"/>
            <w:noProof/>
            <w:webHidden/>
          </w:rPr>
          <w:instrText xml:space="preserve"> PAGEREF _Toc95295896 \h </w:instrText>
        </w:r>
        <w:r w:rsidRPr="0075495D">
          <w:rPr>
            <w:rFonts w:ascii="Arial" w:hAnsi="Arial" w:cs="Arial"/>
            <w:noProof/>
            <w:webHidden/>
          </w:rPr>
        </w:r>
        <w:r w:rsidRPr="0075495D">
          <w:rPr>
            <w:rFonts w:ascii="Arial" w:hAnsi="Arial" w:cs="Arial"/>
            <w:noProof/>
            <w:webHidden/>
          </w:rPr>
          <w:fldChar w:fldCharType="separate"/>
        </w:r>
        <w:r w:rsidRPr="0075495D">
          <w:rPr>
            <w:rFonts w:ascii="Arial" w:hAnsi="Arial" w:cs="Arial"/>
            <w:noProof/>
            <w:webHidden/>
          </w:rPr>
          <w:t>6</w:t>
        </w:r>
        <w:r w:rsidRPr="0075495D">
          <w:rPr>
            <w:rFonts w:ascii="Arial" w:hAnsi="Arial" w:cs="Arial"/>
            <w:noProof/>
            <w:webHidden/>
          </w:rPr>
          <w:fldChar w:fldCharType="end"/>
        </w:r>
      </w:hyperlink>
    </w:p>
    <w:p w14:paraId="5C90492C" w14:textId="460C5737" w:rsidR="001E12EE" w:rsidRPr="0075495D" w:rsidRDefault="001E12EE" w:rsidP="0075495D">
      <w:pPr>
        <w:pStyle w:val="TOC2"/>
        <w:tabs>
          <w:tab w:val="right" w:leader="dot" w:pos="9288"/>
        </w:tabs>
        <w:spacing w:line="360" w:lineRule="auto"/>
        <w:rPr>
          <w:rFonts w:ascii="Arial" w:eastAsiaTheme="minorEastAsia" w:hAnsi="Arial" w:cs="Arial"/>
          <w:noProof/>
          <w:sz w:val="22"/>
          <w:szCs w:val="22"/>
        </w:rPr>
      </w:pPr>
      <w:hyperlink w:anchor="_Toc95295897" w:history="1">
        <w:r w:rsidRPr="0075495D">
          <w:rPr>
            <w:rStyle w:val="Hyperlink"/>
            <w:rFonts w:ascii="Arial" w:hAnsi="Arial" w:cs="Arial"/>
            <w:noProof/>
          </w:rPr>
          <w:t>EXECUTIVE DIRECTOR</w:t>
        </w:r>
        <w:r w:rsidRPr="0075495D">
          <w:rPr>
            <w:rFonts w:ascii="Arial" w:hAnsi="Arial" w:cs="Arial"/>
            <w:noProof/>
            <w:webHidden/>
          </w:rPr>
          <w:tab/>
        </w:r>
        <w:r w:rsidRPr="0075495D">
          <w:rPr>
            <w:rFonts w:ascii="Arial" w:hAnsi="Arial" w:cs="Arial"/>
            <w:noProof/>
            <w:webHidden/>
          </w:rPr>
          <w:fldChar w:fldCharType="begin"/>
        </w:r>
        <w:r w:rsidRPr="0075495D">
          <w:rPr>
            <w:rFonts w:ascii="Arial" w:hAnsi="Arial" w:cs="Arial"/>
            <w:noProof/>
            <w:webHidden/>
          </w:rPr>
          <w:instrText xml:space="preserve"> PAGEREF _Toc95295897 \h </w:instrText>
        </w:r>
        <w:r w:rsidRPr="0075495D">
          <w:rPr>
            <w:rFonts w:ascii="Arial" w:hAnsi="Arial" w:cs="Arial"/>
            <w:noProof/>
            <w:webHidden/>
          </w:rPr>
        </w:r>
        <w:r w:rsidRPr="0075495D">
          <w:rPr>
            <w:rFonts w:ascii="Arial" w:hAnsi="Arial" w:cs="Arial"/>
            <w:noProof/>
            <w:webHidden/>
          </w:rPr>
          <w:fldChar w:fldCharType="separate"/>
        </w:r>
        <w:r w:rsidRPr="0075495D">
          <w:rPr>
            <w:rFonts w:ascii="Arial" w:hAnsi="Arial" w:cs="Arial"/>
            <w:noProof/>
            <w:webHidden/>
          </w:rPr>
          <w:t>6</w:t>
        </w:r>
        <w:r w:rsidRPr="0075495D">
          <w:rPr>
            <w:rFonts w:ascii="Arial" w:hAnsi="Arial" w:cs="Arial"/>
            <w:noProof/>
            <w:webHidden/>
          </w:rPr>
          <w:fldChar w:fldCharType="end"/>
        </w:r>
      </w:hyperlink>
    </w:p>
    <w:p w14:paraId="265400B7" w14:textId="64A7A27F" w:rsidR="001E12EE" w:rsidRPr="0075495D" w:rsidRDefault="001E12EE" w:rsidP="0075495D">
      <w:pPr>
        <w:pStyle w:val="TOC2"/>
        <w:tabs>
          <w:tab w:val="right" w:leader="dot" w:pos="9288"/>
        </w:tabs>
        <w:spacing w:line="360" w:lineRule="auto"/>
        <w:rPr>
          <w:rFonts w:ascii="Arial" w:eastAsiaTheme="minorEastAsia" w:hAnsi="Arial" w:cs="Arial"/>
          <w:noProof/>
          <w:sz w:val="22"/>
          <w:szCs w:val="22"/>
        </w:rPr>
      </w:pPr>
      <w:hyperlink w:anchor="_Toc95295898" w:history="1">
        <w:r w:rsidRPr="0075495D">
          <w:rPr>
            <w:rStyle w:val="Hyperlink"/>
            <w:rFonts w:ascii="Arial" w:hAnsi="Arial" w:cs="Arial"/>
            <w:noProof/>
          </w:rPr>
          <w:t>BOARD INDUCTION, EVALUATION AND REVIEW</w:t>
        </w:r>
        <w:r w:rsidRPr="0075495D">
          <w:rPr>
            <w:rFonts w:ascii="Arial" w:hAnsi="Arial" w:cs="Arial"/>
            <w:noProof/>
            <w:webHidden/>
          </w:rPr>
          <w:tab/>
        </w:r>
        <w:r w:rsidRPr="0075495D">
          <w:rPr>
            <w:rFonts w:ascii="Arial" w:hAnsi="Arial" w:cs="Arial"/>
            <w:noProof/>
            <w:webHidden/>
          </w:rPr>
          <w:fldChar w:fldCharType="begin"/>
        </w:r>
        <w:r w:rsidRPr="0075495D">
          <w:rPr>
            <w:rFonts w:ascii="Arial" w:hAnsi="Arial" w:cs="Arial"/>
            <w:noProof/>
            <w:webHidden/>
          </w:rPr>
          <w:instrText xml:space="preserve"> PAGEREF _Toc95295898 \h </w:instrText>
        </w:r>
        <w:r w:rsidRPr="0075495D">
          <w:rPr>
            <w:rFonts w:ascii="Arial" w:hAnsi="Arial" w:cs="Arial"/>
            <w:noProof/>
            <w:webHidden/>
          </w:rPr>
        </w:r>
        <w:r w:rsidRPr="0075495D">
          <w:rPr>
            <w:rFonts w:ascii="Arial" w:hAnsi="Arial" w:cs="Arial"/>
            <w:noProof/>
            <w:webHidden/>
          </w:rPr>
          <w:fldChar w:fldCharType="separate"/>
        </w:r>
        <w:r w:rsidRPr="0075495D">
          <w:rPr>
            <w:rFonts w:ascii="Arial" w:hAnsi="Arial" w:cs="Arial"/>
            <w:noProof/>
            <w:webHidden/>
          </w:rPr>
          <w:t>7</w:t>
        </w:r>
        <w:r w:rsidRPr="0075495D">
          <w:rPr>
            <w:rFonts w:ascii="Arial" w:hAnsi="Arial" w:cs="Arial"/>
            <w:noProof/>
            <w:webHidden/>
          </w:rPr>
          <w:fldChar w:fldCharType="end"/>
        </w:r>
      </w:hyperlink>
    </w:p>
    <w:p w14:paraId="7FAC3D40" w14:textId="1CF3697F" w:rsidR="001E12EE" w:rsidRPr="0075495D" w:rsidRDefault="001E12EE" w:rsidP="0075495D">
      <w:pPr>
        <w:pStyle w:val="TOC2"/>
        <w:tabs>
          <w:tab w:val="right" w:leader="dot" w:pos="9288"/>
        </w:tabs>
        <w:spacing w:line="360" w:lineRule="auto"/>
        <w:rPr>
          <w:rFonts w:ascii="Arial" w:eastAsiaTheme="minorEastAsia" w:hAnsi="Arial" w:cs="Arial"/>
          <w:noProof/>
          <w:sz w:val="22"/>
          <w:szCs w:val="22"/>
        </w:rPr>
      </w:pPr>
      <w:hyperlink w:anchor="_Toc95295899" w:history="1">
        <w:r w:rsidRPr="0075495D">
          <w:rPr>
            <w:rStyle w:val="Hyperlink"/>
            <w:rFonts w:ascii="Arial" w:hAnsi="Arial" w:cs="Arial"/>
            <w:noProof/>
          </w:rPr>
          <w:t>GOVERNANCE PRINCIPLES</w:t>
        </w:r>
        <w:r w:rsidRPr="0075495D">
          <w:rPr>
            <w:rFonts w:ascii="Arial" w:hAnsi="Arial" w:cs="Arial"/>
            <w:noProof/>
            <w:webHidden/>
          </w:rPr>
          <w:tab/>
        </w:r>
        <w:r w:rsidRPr="0075495D">
          <w:rPr>
            <w:rFonts w:ascii="Arial" w:hAnsi="Arial" w:cs="Arial"/>
            <w:noProof/>
            <w:webHidden/>
          </w:rPr>
          <w:fldChar w:fldCharType="begin"/>
        </w:r>
        <w:r w:rsidRPr="0075495D">
          <w:rPr>
            <w:rFonts w:ascii="Arial" w:hAnsi="Arial" w:cs="Arial"/>
            <w:noProof/>
            <w:webHidden/>
          </w:rPr>
          <w:instrText xml:space="preserve"> PAGEREF _Toc95295899 \h </w:instrText>
        </w:r>
        <w:r w:rsidRPr="0075495D">
          <w:rPr>
            <w:rFonts w:ascii="Arial" w:hAnsi="Arial" w:cs="Arial"/>
            <w:noProof/>
            <w:webHidden/>
          </w:rPr>
        </w:r>
        <w:r w:rsidRPr="0075495D">
          <w:rPr>
            <w:rFonts w:ascii="Arial" w:hAnsi="Arial" w:cs="Arial"/>
            <w:noProof/>
            <w:webHidden/>
          </w:rPr>
          <w:fldChar w:fldCharType="separate"/>
        </w:r>
        <w:r w:rsidRPr="0075495D">
          <w:rPr>
            <w:rFonts w:ascii="Arial" w:hAnsi="Arial" w:cs="Arial"/>
            <w:noProof/>
            <w:webHidden/>
          </w:rPr>
          <w:t>7</w:t>
        </w:r>
        <w:r w:rsidRPr="0075495D">
          <w:rPr>
            <w:rFonts w:ascii="Arial" w:hAnsi="Arial" w:cs="Arial"/>
            <w:noProof/>
            <w:webHidden/>
          </w:rPr>
          <w:fldChar w:fldCharType="end"/>
        </w:r>
      </w:hyperlink>
    </w:p>
    <w:p w14:paraId="1C9B4FD1" w14:textId="77777777" w:rsidR="0059515D" w:rsidRPr="00334123" w:rsidRDefault="008F05C0" w:rsidP="0075495D">
      <w:pPr>
        <w:spacing w:line="360" w:lineRule="auto"/>
        <w:rPr>
          <w:rFonts w:ascii="Arial" w:hAnsi="Arial" w:cs="Arial"/>
          <w:b/>
          <w:bCs/>
          <w:noProof/>
          <w:sz w:val="28"/>
          <w:szCs w:val="28"/>
        </w:rPr>
      </w:pPr>
      <w:r w:rsidRPr="001E12EE">
        <w:rPr>
          <w:rFonts w:ascii="Arial" w:hAnsi="Arial" w:cs="Arial"/>
          <w:b/>
          <w:bCs/>
          <w:noProof/>
          <w:sz w:val="28"/>
          <w:szCs w:val="28"/>
        </w:rPr>
        <w:fldChar w:fldCharType="end"/>
      </w:r>
    </w:p>
    <w:p w14:paraId="0D51BE8D" w14:textId="77777777" w:rsidR="008F05C0" w:rsidRPr="00334123" w:rsidRDefault="0059515D" w:rsidP="008F05C0">
      <w:pPr>
        <w:spacing w:line="600" w:lineRule="auto"/>
        <w:rPr>
          <w:rFonts w:ascii="Arial" w:hAnsi="Arial" w:cs="Arial"/>
        </w:rPr>
      </w:pPr>
      <w:r w:rsidRPr="00334123">
        <w:rPr>
          <w:rFonts w:ascii="Arial" w:hAnsi="Arial" w:cs="Arial"/>
          <w:b/>
          <w:bCs/>
          <w:noProof/>
          <w:sz w:val="28"/>
          <w:szCs w:val="28"/>
        </w:rPr>
        <w:br w:type="page"/>
      </w:r>
    </w:p>
    <w:p w14:paraId="1407CE7D" w14:textId="77777777" w:rsidR="002E5BD0" w:rsidRPr="00334123" w:rsidRDefault="002E5BD0" w:rsidP="00962D84">
      <w:pPr>
        <w:jc w:val="center"/>
        <w:rPr>
          <w:rFonts w:ascii="Arial" w:eastAsia="Calibri" w:hAnsi="Arial" w:cs="Arial"/>
          <w:b/>
          <w:sz w:val="32"/>
          <w:szCs w:val="32"/>
          <w:lang w:eastAsia="en-US"/>
        </w:rPr>
        <w:sectPr w:rsidR="002E5BD0" w:rsidRPr="00334123" w:rsidSect="006333B5">
          <w:pgSz w:w="11906" w:h="16838" w:code="9"/>
          <w:pgMar w:top="1134" w:right="1247" w:bottom="1134" w:left="1361" w:header="284" w:footer="397" w:gutter="0"/>
          <w:cols w:space="720"/>
        </w:sectPr>
      </w:pPr>
    </w:p>
    <w:p w14:paraId="0A894BC8" w14:textId="65360C04" w:rsidR="0000762F" w:rsidRPr="0075495D" w:rsidRDefault="00677211" w:rsidP="00962D84">
      <w:pPr>
        <w:jc w:val="center"/>
        <w:rPr>
          <w:rFonts w:ascii="Arial" w:eastAsia="Calibri" w:hAnsi="Arial" w:cs="Arial"/>
          <w:b/>
          <w:sz w:val="36"/>
          <w:szCs w:val="36"/>
          <w:lang w:eastAsia="en-US"/>
        </w:rPr>
      </w:pPr>
      <w:r w:rsidRPr="0075495D">
        <w:rPr>
          <w:rFonts w:ascii="Arial" w:eastAsia="Calibri" w:hAnsi="Arial" w:cs="Arial"/>
          <w:b/>
          <w:sz w:val="36"/>
          <w:szCs w:val="36"/>
          <w:lang w:eastAsia="en-US"/>
        </w:rPr>
        <w:lastRenderedPageBreak/>
        <w:t>ACPCC</w:t>
      </w:r>
      <w:r w:rsidR="0000762F" w:rsidRPr="0075495D">
        <w:rPr>
          <w:rFonts w:ascii="Arial" w:eastAsia="Calibri" w:hAnsi="Arial" w:cs="Arial"/>
          <w:b/>
          <w:sz w:val="36"/>
          <w:szCs w:val="36"/>
          <w:lang w:eastAsia="en-US"/>
        </w:rPr>
        <w:t xml:space="preserve"> BOARD GOVERNANCE POLICY </w:t>
      </w:r>
    </w:p>
    <w:p w14:paraId="502CFE3D" w14:textId="77777777" w:rsidR="00962D84" w:rsidRPr="00334123" w:rsidRDefault="00962D84" w:rsidP="00962D84">
      <w:pPr>
        <w:jc w:val="center"/>
        <w:rPr>
          <w:rFonts w:ascii="Arial" w:eastAsia="Calibri" w:hAnsi="Arial" w:cs="Arial"/>
          <w:b/>
          <w:szCs w:val="32"/>
          <w:lang w:eastAsia="en-US"/>
        </w:rPr>
      </w:pPr>
    </w:p>
    <w:p w14:paraId="6922480B" w14:textId="77777777" w:rsidR="0000762F" w:rsidRPr="00334123" w:rsidRDefault="0000762F" w:rsidP="00334123">
      <w:pPr>
        <w:pStyle w:val="Heading2"/>
      </w:pPr>
      <w:bookmarkStart w:id="0" w:name="_Toc95295890"/>
      <w:r w:rsidRPr="00334123">
        <w:t>PURPOSE OF THIS DOCUMENT</w:t>
      </w:r>
      <w:bookmarkEnd w:id="0"/>
    </w:p>
    <w:p w14:paraId="6332BEB0" w14:textId="61766A4B" w:rsidR="0000762F" w:rsidRPr="00334123" w:rsidRDefault="009C677E" w:rsidP="00334123">
      <w:pPr>
        <w:spacing w:after="200" w:line="276" w:lineRule="auto"/>
        <w:rPr>
          <w:rFonts w:ascii="Arial" w:eastAsia="Calibri" w:hAnsi="Arial" w:cs="Arial"/>
          <w:sz w:val="22"/>
          <w:szCs w:val="22"/>
          <w:lang w:eastAsia="en-US"/>
        </w:rPr>
      </w:pPr>
      <w:proofErr w:type="gramStart"/>
      <w:r>
        <w:rPr>
          <w:rFonts w:ascii="Arial" w:eastAsia="Calibri" w:hAnsi="Arial" w:cs="Arial"/>
          <w:sz w:val="22"/>
          <w:szCs w:val="22"/>
          <w:lang w:eastAsia="en-US"/>
        </w:rPr>
        <w:t>Australian Centre for the Prevention of Cervical Cancer</w:t>
      </w:r>
      <w:r w:rsidR="003F3A31">
        <w:rPr>
          <w:rFonts w:ascii="Arial" w:eastAsia="Calibri" w:hAnsi="Arial" w:cs="Arial"/>
          <w:sz w:val="22"/>
          <w:szCs w:val="22"/>
          <w:lang w:eastAsia="en-US"/>
        </w:rPr>
        <w:t xml:space="preserve"> Ltd</w:t>
      </w:r>
      <w:r>
        <w:rPr>
          <w:rFonts w:ascii="Arial" w:eastAsia="Calibri" w:hAnsi="Arial" w:cs="Arial"/>
          <w:sz w:val="22"/>
          <w:szCs w:val="22"/>
          <w:lang w:eastAsia="en-US"/>
        </w:rPr>
        <w:t xml:space="preserve"> (ACPCC),</w:t>
      </w:r>
      <w:proofErr w:type="gramEnd"/>
      <w:r w:rsidR="00551FEF" w:rsidRPr="00334123">
        <w:rPr>
          <w:rFonts w:ascii="Arial" w:eastAsia="Calibri" w:hAnsi="Arial" w:cs="Arial"/>
          <w:sz w:val="22"/>
          <w:szCs w:val="22"/>
          <w:lang w:eastAsia="en-US"/>
        </w:rPr>
        <w:t xml:space="preserve"> </w:t>
      </w:r>
      <w:r w:rsidR="0000762F" w:rsidRPr="00334123">
        <w:rPr>
          <w:rFonts w:ascii="Arial" w:eastAsia="Calibri" w:hAnsi="Arial" w:cs="Arial"/>
          <w:sz w:val="22"/>
          <w:szCs w:val="22"/>
          <w:lang w:eastAsia="en-US"/>
        </w:rPr>
        <w:t xml:space="preserve">is a not-for-profit cancer prevention and health promotion organisation acting under State and Federal laws. </w:t>
      </w:r>
    </w:p>
    <w:p w14:paraId="2CCA46F9" w14:textId="0F72A749" w:rsidR="0000762F" w:rsidRPr="00334123" w:rsidRDefault="0000762F" w:rsidP="00334123">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This Board Governance Policy sets out the role</w:t>
      </w:r>
      <w:r w:rsidR="00622D86" w:rsidRPr="00334123">
        <w:rPr>
          <w:rFonts w:ascii="Arial" w:eastAsia="Calibri" w:hAnsi="Arial" w:cs="Arial"/>
          <w:sz w:val="22"/>
          <w:szCs w:val="22"/>
          <w:lang w:eastAsia="en-US"/>
        </w:rPr>
        <w:t>s</w:t>
      </w:r>
      <w:r w:rsidR="008A7BFF" w:rsidRPr="00334123">
        <w:rPr>
          <w:rFonts w:ascii="Arial" w:eastAsia="Calibri" w:hAnsi="Arial" w:cs="Arial"/>
          <w:sz w:val="22"/>
          <w:szCs w:val="22"/>
          <w:lang w:eastAsia="en-US"/>
        </w:rPr>
        <w:t xml:space="preserve"> and responsibilities</w:t>
      </w:r>
      <w:r w:rsidRPr="00334123">
        <w:rPr>
          <w:rFonts w:ascii="Arial" w:eastAsia="Calibri" w:hAnsi="Arial" w:cs="Arial"/>
          <w:sz w:val="22"/>
          <w:szCs w:val="22"/>
          <w:lang w:eastAsia="en-US"/>
        </w:rPr>
        <w:t xml:space="preserve"> of the </w:t>
      </w:r>
      <w:r w:rsidR="009C677E">
        <w:rPr>
          <w:rFonts w:ascii="Arial" w:eastAsia="Calibri" w:hAnsi="Arial" w:cs="Arial"/>
          <w:sz w:val="22"/>
          <w:szCs w:val="22"/>
          <w:lang w:eastAsia="en-US"/>
        </w:rPr>
        <w:t xml:space="preserve">ACPCC </w:t>
      </w:r>
      <w:r w:rsidRPr="00334123">
        <w:rPr>
          <w:rFonts w:ascii="Arial" w:eastAsia="Calibri" w:hAnsi="Arial" w:cs="Arial"/>
          <w:sz w:val="22"/>
          <w:szCs w:val="22"/>
          <w:lang w:eastAsia="en-US"/>
        </w:rPr>
        <w:t xml:space="preserve">Board of Directors. The conduct of the Board is also governed by </w:t>
      </w:r>
      <w:r w:rsidR="002E6A05">
        <w:rPr>
          <w:rFonts w:ascii="Arial" w:eastAsia="Calibri" w:hAnsi="Arial" w:cs="Arial"/>
          <w:sz w:val="22"/>
          <w:szCs w:val="22"/>
          <w:lang w:eastAsia="en-US"/>
        </w:rPr>
        <w:t xml:space="preserve">Exec-Gov-PP9 </w:t>
      </w:r>
      <w:r w:rsidR="003F3A31">
        <w:rPr>
          <w:rFonts w:ascii="Arial" w:eastAsia="Calibri" w:hAnsi="Arial" w:cs="Arial"/>
          <w:sz w:val="22"/>
          <w:szCs w:val="22"/>
          <w:lang w:eastAsia="en-US"/>
        </w:rPr>
        <w:t>Australian Centre for the Prevention of Cervical Cancer</w:t>
      </w:r>
      <w:r w:rsidR="00CB2080" w:rsidRPr="00334123">
        <w:rPr>
          <w:rFonts w:ascii="Arial" w:eastAsia="Calibri" w:hAnsi="Arial" w:cs="Arial"/>
          <w:sz w:val="22"/>
          <w:szCs w:val="22"/>
          <w:lang w:eastAsia="en-US"/>
        </w:rPr>
        <w:t xml:space="preserve"> </w:t>
      </w:r>
      <w:r w:rsidR="00551FEF" w:rsidRPr="00334123">
        <w:rPr>
          <w:rFonts w:ascii="Arial" w:eastAsia="Calibri" w:hAnsi="Arial" w:cs="Arial"/>
          <w:sz w:val="22"/>
          <w:szCs w:val="22"/>
          <w:lang w:eastAsia="en-US"/>
        </w:rPr>
        <w:t>Ltd. Constitution</w:t>
      </w:r>
      <w:r w:rsidRPr="00334123">
        <w:rPr>
          <w:rFonts w:ascii="Arial" w:eastAsia="Calibri" w:hAnsi="Arial" w:cs="Arial"/>
          <w:sz w:val="22"/>
          <w:szCs w:val="22"/>
          <w:lang w:eastAsia="en-US"/>
        </w:rPr>
        <w:t xml:space="preserve">. </w:t>
      </w:r>
      <w:proofErr w:type="gramStart"/>
      <w:r w:rsidRPr="00334123">
        <w:rPr>
          <w:rFonts w:ascii="Arial" w:eastAsia="Calibri" w:hAnsi="Arial" w:cs="Arial"/>
          <w:sz w:val="22"/>
          <w:szCs w:val="22"/>
          <w:lang w:eastAsia="en-US"/>
        </w:rPr>
        <w:t>A number of</w:t>
      </w:r>
      <w:proofErr w:type="gramEnd"/>
      <w:r w:rsidRPr="00334123">
        <w:rPr>
          <w:rFonts w:ascii="Arial" w:eastAsia="Calibri" w:hAnsi="Arial" w:cs="Arial"/>
          <w:sz w:val="22"/>
          <w:szCs w:val="22"/>
          <w:lang w:eastAsia="en-US"/>
        </w:rPr>
        <w:t xml:space="preserve"> operational matters related to the Board such as the number of meeting</w:t>
      </w:r>
      <w:r w:rsidR="00002796" w:rsidRPr="00334123">
        <w:rPr>
          <w:rFonts w:ascii="Arial" w:eastAsia="Calibri" w:hAnsi="Arial" w:cs="Arial"/>
          <w:sz w:val="22"/>
          <w:szCs w:val="22"/>
          <w:lang w:eastAsia="en-US"/>
        </w:rPr>
        <w:t>s</w:t>
      </w:r>
      <w:r w:rsidRPr="00334123">
        <w:rPr>
          <w:rFonts w:ascii="Arial" w:eastAsia="Calibri" w:hAnsi="Arial" w:cs="Arial"/>
          <w:sz w:val="22"/>
          <w:szCs w:val="22"/>
          <w:lang w:eastAsia="en-US"/>
        </w:rPr>
        <w:t xml:space="preserve"> per year, notification of interests, and election of Directors are governed by the </w:t>
      </w:r>
      <w:r w:rsidR="00551FEF" w:rsidRPr="00334123">
        <w:rPr>
          <w:rFonts w:ascii="Arial" w:eastAsia="Calibri" w:hAnsi="Arial" w:cs="Arial"/>
          <w:sz w:val="22"/>
          <w:szCs w:val="22"/>
          <w:lang w:eastAsia="en-US"/>
        </w:rPr>
        <w:t xml:space="preserve">Constitution </w:t>
      </w:r>
      <w:r w:rsidRPr="00334123">
        <w:rPr>
          <w:rFonts w:ascii="Arial" w:eastAsia="Calibri" w:hAnsi="Arial" w:cs="Arial"/>
          <w:sz w:val="22"/>
          <w:szCs w:val="22"/>
          <w:lang w:eastAsia="en-US"/>
        </w:rPr>
        <w:t>and are not reproduced here.</w:t>
      </w:r>
    </w:p>
    <w:p w14:paraId="67117A8C" w14:textId="77777777" w:rsidR="0000762F" w:rsidRPr="00334123" w:rsidRDefault="0000762F" w:rsidP="00334123">
      <w:pPr>
        <w:pStyle w:val="Heading2"/>
      </w:pPr>
      <w:bookmarkStart w:id="1" w:name="_Toc95295891"/>
      <w:r w:rsidRPr="00334123">
        <w:t>SCOPE</w:t>
      </w:r>
      <w:bookmarkEnd w:id="1"/>
    </w:p>
    <w:p w14:paraId="249740A0" w14:textId="32663E13" w:rsidR="0000762F" w:rsidRPr="00334123" w:rsidRDefault="0000762F" w:rsidP="00334123">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The Board Governance Policy applies to the Members of the </w:t>
      </w:r>
      <w:r w:rsidR="00930848">
        <w:rPr>
          <w:rFonts w:ascii="Arial" w:eastAsia="Calibri" w:hAnsi="Arial" w:cs="Arial"/>
          <w:sz w:val="22"/>
          <w:szCs w:val="22"/>
          <w:lang w:eastAsia="en-US"/>
        </w:rPr>
        <w:t>ACPCC</w:t>
      </w:r>
      <w:r w:rsidR="00677211">
        <w:rPr>
          <w:rFonts w:ascii="Arial" w:eastAsia="Calibri" w:hAnsi="Arial" w:cs="Arial"/>
          <w:sz w:val="22"/>
          <w:szCs w:val="22"/>
          <w:lang w:eastAsia="en-US"/>
        </w:rPr>
        <w:t>’s</w:t>
      </w:r>
      <w:r w:rsidR="00551FEF" w:rsidRPr="00334123">
        <w:rPr>
          <w:rFonts w:ascii="Arial" w:eastAsia="Calibri" w:hAnsi="Arial" w:cs="Arial"/>
          <w:sz w:val="22"/>
          <w:szCs w:val="22"/>
          <w:lang w:eastAsia="en-US"/>
        </w:rPr>
        <w:t xml:space="preserve"> </w:t>
      </w:r>
      <w:r w:rsidRPr="00334123">
        <w:rPr>
          <w:rFonts w:ascii="Arial" w:eastAsia="Calibri" w:hAnsi="Arial" w:cs="Arial"/>
          <w:sz w:val="22"/>
          <w:szCs w:val="22"/>
          <w:lang w:eastAsia="en-US"/>
        </w:rPr>
        <w:t>Board of Directors and the Executive Director.</w:t>
      </w:r>
    </w:p>
    <w:p w14:paraId="599705F4" w14:textId="77777777" w:rsidR="0000762F" w:rsidRPr="00334123" w:rsidRDefault="0000762F" w:rsidP="00334123">
      <w:pPr>
        <w:pStyle w:val="Heading2"/>
      </w:pPr>
      <w:bookmarkStart w:id="2" w:name="_Toc95295892"/>
      <w:r w:rsidRPr="00334123">
        <w:t>GOVERNANCE OVERVIEW</w:t>
      </w:r>
      <w:bookmarkEnd w:id="2"/>
    </w:p>
    <w:p w14:paraId="11CC3497" w14:textId="77777777"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Th</w:t>
      </w:r>
      <w:r w:rsidR="009C4096" w:rsidRPr="00334123">
        <w:rPr>
          <w:rFonts w:ascii="Arial" w:eastAsia="Calibri" w:hAnsi="Arial" w:cs="Arial"/>
          <w:sz w:val="22"/>
          <w:szCs w:val="22"/>
          <w:lang w:eastAsia="en-US"/>
        </w:rPr>
        <w:t>e</w:t>
      </w:r>
      <w:r w:rsidRPr="00334123">
        <w:rPr>
          <w:rFonts w:ascii="Arial" w:eastAsia="Calibri" w:hAnsi="Arial" w:cs="Arial"/>
          <w:sz w:val="22"/>
          <w:szCs w:val="22"/>
          <w:lang w:eastAsia="en-US"/>
        </w:rPr>
        <w:t xml:space="preserve"> </w:t>
      </w:r>
      <w:r w:rsidR="00002796" w:rsidRPr="00334123">
        <w:rPr>
          <w:rFonts w:ascii="Arial" w:eastAsia="Calibri" w:hAnsi="Arial" w:cs="Arial"/>
          <w:sz w:val="22"/>
          <w:szCs w:val="22"/>
          <w:lang w:eastAsia="en-US"/>
        </w:rPr>
        <w:t xml:space="preserve">following </w:t>
      </w:r>
      <w:r w:rsidRPr="00334123">
        <w:rPr>
          <w:rFonts w:ascii="Arial" w:eastAsia="Calibri" w:hAnsi="Arial" w:cs="Arial"/>
          <w:sz w:val="22"/>
          <w:szCs w:val="22"/>
          <w:lang w:eastAsia="en-US"/>
        </w:rPr>
        <w:t>approach to governance guides the Board:</w:t>
      </w:r>
    </w:p>
    <w:p w14:paraId="620A3B40" w14:textId="334C4C2E" w:rsidR="0000762F" w:rsidRPr="00334123" w:rsidRDefault="0000762F" w:rsidP="00AC032D">
      <w:pPr>
        <w:spacing w:after="200" w:line="276" w:lineRule="auto"/>
        <w:ind w:left="284"/>
        <w:rPr>
          <w:rFonts w:ascii="Arial" w:eastAsia="Calibri" w:hAnsi="Arial" w:cs="Arial"/>
          <w:i/>
          <w:lang w:eastAsia="en-US"/>
        </w:rPr>
      </w:pPr>
      <w:r w:rsidRPr="00334123">
        <w:rPr>
          <w:rFonts w:ascii="Arial" w:eastAsia="Calibri" w:hAnsi="Arial" w:cs="Arial"/>
          <w:i/>
          <w:lang w:eastAsia="en-US"/>
        </w:rPr>
        <w:t xml:space="preserve">The Board establishes the organisation’s vision, strategic intent, goals and objectives, employs the Executive Director, identifies and monitors the management of corporate risks and monitors and assesses </w:t>
      </w:r>
      <w:r w:rsidR="007C2D8D" w:rsidRPr="00334123">
        <w:rPr>
          <w:rFonts w:ascii="Arial" w:eastAsia="Calibri" w:hAnsi="Arial" w:cs="Arial"/>
          <w:i/>
          <w:lang w:eastAsia="en-US"/>
        </w:rPr>
        <w:t xml:space="preserve">the </w:t>
      </w:r>
      <w:r w:rsidRPr="00334123">
        <w:rPr>
          <w:rFonts w:ascii="Arial" w:eastAsia="Calibri" w:hAnsi="Arial" w:cs="Arial"/>
          <w:i/>
          <w:lang w:eastAsia="en-US"/>
        </w:rPr>
        <w:t xml:space="preserve">Executive Director and the performance of the organisation. In brief, governance involves the Board in the process of ensuring that </w:t>
      </w:r>
      <w:r w:rsidR="00930848">
        <w:rPr>
          <w:rFonts w:ascii="Arial" w:eastAsia="Calibri" w:hAnsi="Arial" w:cs="Arial"/>
          <w:i/>
          <w:lang w:eastAsia="en-US"/>
        </w:rPr>
        <w:t>the ACPCC</w:t>
      </w:r>
      <w:r w:rsidRPr="00334123">
        <w:rPr>
          <w:rFonts w:ascii="Arial" w:eastAsia="Calibri" w:hAnsi="Arial" w:cs="Arial"/>
          <w:i/>
          <w:lang w:eastAsia="en-US"/>
        </w:rPr>
        <w:t xml:space="preserve"> is well managed without the Board itself becoming involved in the operations except as required by its </w:t>
      </w:r>
      <w:r w:rsidR="00551FEF" w:rsidRPr="00334123">
        <w:rPr>
          <w:rFonts w:ascii="Arial" w:eastAsia="Calibri" w:hAnsi="Arial" w:cs="Arial"/>
          <w:i/>
          <w:lang w:eastAsia="en-US"/>
        </w:rPr>
        <w:t xml:space="preserve">Constitution </w:t>
      </w:r>
      <w:r w:rsidRPr="00334123">
        <w:rPr>
          <w:rFonts w:ascii="Arial" w:eastAsia="Calibri" w:hAnsi="Arial" w:cs="Arial"/>
          <w:i/>
          <w:lang w:eastAsia="en-US"/>
        </w:rPr>
        <w:t>or legislation or as consequence of exceptional circumstances.</w:t>
      </w:r>
    </w:p>
    <w:p w14:paraId="3D900182" w14:textId="77777777" w:rsidR="0000762F" w:rsidRPr="00334123" w:rsidRDefault="0000762F" w:rsidP="00AC032D">
      <w:pPr>
        <w:spacing w:after="200" w:line="276" w:lineRule="auto"/>
        <w:ind w:left="284"/>
        <w:rPr>
          <w:rFonts w:ascii="Arial" w:eastAsia="Calibri" w:hAnsi="Arial" w:cs="Arial"/>
          <w:i/>
          <w:lang w:eastAsia="en-US"/>
        </w:rPr>
      </w:pPr>
      <w:r w:rsidRPr="00334123">
        <w:rPr>
          <w:rFonts w:ascii="Arial" w:eastAsia="Calibri" w:hAnsi="Arial" w:cs="Arial"/>
          <w:i/>
          <w:lang w:eastAsia="en-US"/>
        </w:rPr>
        <w:t xml:space="preserve">Governance is different from management. Whereas the Board sets governance-level policies and establishes the strategic direction including the development of the organisation purpose, values and the organisation wide goals and objectives, the Executive Director designs and manages the processes that ensure that these are honoured or met. The Executive Director is thus the agent of the Board. The Board then is responsible for determining </w:t>
      </w:r>
      <w:r w:rsidR="007C2D8D" w:rsidRPr="00334123">
        <w:rPr>
          <w:rFonts w:ascii="Arial" w:eastAsia="Calibri" w:hAnsi="Arial" w:cs="Arial"/>
          <w:i/>
          <w:lang w:eastAsia="en-US"/>
        </w:rPr>
        <w:t xml:space="preserve">the </w:t>
      </w:r>
      <w:r w:rsidRPr="00334123">
        <w:rPr>
          <w:rFonts w:ascii="Arial" w:eastAsia="Calibri" w:hAnsi="Arial" w:cs="Arial"/>
          <w:i/>
          <w:lang w:eastAsia="en-US"/>
        </w:rPr>
        <w:t>“What” and the ‘Why’ and the Executive Director is responsible for determining the ‘How’. Another way to consider the difference between the two roles is to think of the Board’s role being to determine organisational ‘Ends’ and the Executive Director’s role to design the ‘Means’ to achieve those ends.</w:t>
      </w:r>
    </w:p>
    <w:p w14:paraId="5896AA59" w14:textId="77777777"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There are two </w:t>
      </w:r>
      <w:r w:rsidR="00FC69FE" w:rsidRPr="00334123">
        <w:rPr>
          <w:rFonts w:ascii="Arial" w:eastAsia="Calibri" w:hAnsi="Arial" w:cs="Arial"/>
          <w:sz w:val="22"/>
          <w:szCs w:val="22"/>
          <w:lang w:eastAsia="en-US"/>
        </w:rPr>
        <w:t>levels of organisational policy:</w:t>
      </w:r>
    </w:p>
    <w:p w14:paraId="2711F52C" w14:textId="77777777" w:rsidR="00AC032D" w:rsidRPr="00334123" w:rsidRDefault="0000762F" w:rsidP="00AC032D">
      <w:pPr>
        <w:numPr>
          <w:ilvl w:val="0"/>
          <w:numId w:val="13"/>
        </w:numPr>
        <w:spacing w:after="200"/>
        <w:rPr>
          <w:rFonts w:ascii="Arial" w:eastAsia="Calibri" w:hAnsi="Arial" w:cs="Arial"/>
          <w:sz w:val="22"/>
          <w:szCs w:val="22"/>
          <w:lang w:eastAsia="en-US"/>
        </w:rPr>
      </w:pPr>
      <w:r w:rsidRPr="00334123">
        <w:rPr>
          <w:rFonts w:ascii="Arial" w:eastAsia="Calibri" w:hAnsi="Arial" w:cs="Arial"/>
          <w:sz w:val="22"/>
          <w:szCs w:val="22"/>
          <w:lang w:eastAsia="en-US"/>
        </w:rPr>
        <w:t>Governance-level policy</w:t>
      </w:r>
    </w:p>
    <w:p w14:paraId="76F74E7B" w14:textId="77777777" w:rsidR="0000762F" w:rsidRPr="00334123" w:rsidRDefault="0000762F" w:rsidP="00AC032D">
      <w:pPr>
        <w:spacing w:after="200"/>
        <w:ind w:left="360"/>
        <w:rPr>
          <w:rFonts w:ascii="Arial" w:eastAsia="Calibri" w:hAnsi="Arial" w:cs="Arial"/>
          <w:sz w:val="22"/>
          <w:szCs w:val="22"/>
          <w:lang w:eastAsia="en-US"/>
        </w:rPr>
      </w:pPr>
      <w:r w:rsidRPr="00334123">
        <w:rPr>
          <w:rFonts w:ascii="Arial" w:eastAsia="Calibri" w:hAnsi="Arial" w:cs="Arial"/>
          <w:sz w:val="22"/>
          <w:szCs w:val="22"/>
          <w:lang w:eastAsia="en-US"/>
        </w:rPr>
        <w:t xml:space="preserve">Policies at this level are developed and adopted by the Board and relate to high-level, organisation-wide matters. These include policies in respect of the Board’s operating processes and duties, and its delegation to the Executive Director in areas such as finance, human resources and occupational health and safety management, public affairs and asset management. These policies </w:t>
      </w:r>
      <w:proofErr w:type="gramStart"/>
      <w:r w:rsidRPr="00334123">
        <w:rPr>
          <w:rFonts w:ascii="Arial" w:eastAsia="Calibri" w:hAnsi="Arial" w:cs="Arial"/>
          <w:sz w:val="22"/>
          <w:szCs w:val="22"/>
          <w:lang w:eastAsia="en-US"/>
        </w:rPr>
        <w:t>are a reflection of</w:t>
      </w:r>
      <w:proofErr w:type="gramEnd"/>
      <w:r w:rsidRPr="00334123">
        <w:rPr>
          <w:rFonts w:ascii="Arial" w:eastAsia="Calibri" w:hAnsi="Arial" w:cs="Arial"/>
          <w:sz w:val="22"/>
          <w:szCs w:val="22"/>
          <w:lang w:eastAsia="en-US"/>
        </w:rPr>
        <w:t xml:space="preserve"> the Board’s desire and obligation to meet its duty of care under law and its moral responsibility to provide good governance on behalf of all interested parties.</w:t>
      </w:r>
    </w:p>
    <w:p w14:paraId="088AB90D" w14:textId="77777777" w:rsidR="00BE39F6" w:rsidRPr="00334123" w:rsidRDefault="0000762F" w:rsidP="00962D84">
      <w:pPr>
        <w:spacing w:after="200" w:line="276" w:lineRule="auto"/>
        <w:ind w:left="360"/>
        <w:rPr>
          <w:rFonts w:ascii="Arial" w:eastAsia="Calibri" w:hAnsi="Arial" w:cs="Arial"/>
          <w:sz w:val="22"/>
          <w:szCs w:val="22"/>
          <w:lang w:eastAsia="en-US"/>
        </w:rPr>
      </w:pPr>
      <w:r w:rsidRPr="00334123">
        <w:rPr>
          <w:rFonts w:ascii="Arial" w:eastAsia="Calibri" w:hAnsi="Arial" w:cs="Arial"/>
          <w:sz w:val="22"/>
          <w:szCs w:val="22"/>
          <w:lang w:eastAsia="en-US"/>
        </w:rPr>
        <w:t xml:space="preserve">b) Management-level policy. </w:t>
      </w:r>
    </w:p>
    <w:p w14:paraId="4CE9DEA5" w14:textId="77777777" w:rsidR="0000762F" w:rsidRPr="00334123" w:rsidRDefault="0000762F" w:rsidP="00962D84">
      <w:pPr>
        <w:spacing w:after="200" w:line="276" w:lineRule="auto"/>
        <w:ind w:left="360"/>
        <w:rPr>
          <w:rFonts w:ascii="Arial" w:eastAsia="Calibri" w:hAnsi="Arial" w:cs="Arial"/>
          <w:sz w:val="22"/>
          <w:szCs w:val="22"/>
          <w:lang w:eastAsia="en-US"/>
        </w:rPr>
      </w:pPr>
      <w:r w:rsidRPr="00334123">
        <w:rPr>
          <w:rFonts w:ascii="Arial" w:eastAsia="Calibri" w:hAnsi="Arial" w:cs="Arial"/>
          <w:sz w:val="22"/>
          <w:szCs w:val="22"/>
          <w:lang w:eastAsia="en-US"/>
        </w:rPr>
        <w:lastRenderedPageBreak/>
        <w:t>These are developed by the Executive Director and relate to the operational management of the organisation. The Board is not required to approve policies at this level. Management level policies flow logically from governance policies.</w:t>
      </w:r>
    </w:p>
    <w:p w14:paraId="3AFA55E3" w14:textId="77777777" w:rsidR="0000762F" w:rsidRPr="00334123" w:rsidRDefault="0000762F" w:rsidP="00334123">
      <w:pPr>
        <w:pStyle w:val="Heading2"/>
        <w:rPr>
          <w:rFonts w:eastAsia="Calibri"/>
          <w:lang w:eastAsia="en-US"/>
        </w:rPr>
      </w:pPr>
      <w:bookmarkStart w:id="3" w:name="_Toc95295893"/>
      <w:r w:rsidRPr="00334123">
        <w:t>ROLE OF THE BOARD</w:t>
      </w:r>
      <w:bookmarkEnd w:id="3"/>
    </w:p>
    <w:p w14:paraId="30BDC4ED" w14:textId="7D33317E" w:rsidR="0000762F" w:rsidRPr="00334123" w:rsidRDefault="0000762F" w:rsidP="00334123">
      <w:pPr>
        <w:spacing w:after="12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The </w:t>
      </w:r>
      <w:r w:rsidR="00677211">
        <w:rPr>
          <w:rFonts w:ascii="Arial" w:eastAsia="Calibri" w:hAnsi="Arial" w:cs="Arial"/>
          <w:sz w:val="22"/>
          <w:szCs w:val="22"/>
          <w:lang w:eastAsia="en-US"/>
        </w:rPr>
        <w:t xml:space="preserve">ACPCC </w:t>
      </w:r>
      <w:r w:rsidRPr="00334123">
        <w:rPr>
          <w:rFonts w:ascii="Arial" w:eastAsia="Calibri" w:hAnsi="Arial" w:cs="Arial"/>
          <w:sz w:val="22"/>
          <w:szCs w:val="22"/>
          <w:lang w:eastAsia="en-US"/>
        </w:rPr>
        <w:t>Board has</w:t>
      </w:r>
      <w:r w:rsidR="009C4096" w:rsidRPr="00334123">
        <w:rPr>
          <w:rFonts w:ascii="Arial" w:eastAsia="Calibri" w:hAnsi="Arial" w:cs="Arial"/>
          <w:sz w:val="22"/>
          <w:szCs w:val="22"/>
          <w:lang w:eastAsia="en-US"/>
        </w:rPr>
        <w:t xml:space="preserve"> overarching </w:t>
      </w:r>
      <w:r w:rsidR="0085625D" w:rsidRPr="00334123">
        <w:rPr>
          <w:rFonts w:ascii="Arial" w:eastAsia="Calibri" w:hAnsi="Arial" w:cs="Arial"/>
          <w:sz w:val="22"/>
          <w:szCs w:val="22"/>
          <w:lang w:eastAsia="en-US"/>
        </w:rPr>
        <w:t xml:space="preserve">responsibility for the following key areas: </w:t>
      </w:r>
    </w:p>
    <w:p w14:paraId="7B387B4E" w14:textId="77777777" w:rsidR="0000762F" w:rsidRPr="00334123" w:rsidRDefault="0000762F" w:rsidP="00334123">
      <w:pPr>
        <w:spacing w:after="120" w:line="276" w:lineRule="auto"/>
        <w:rPr>
          <w:rFonts w:ascii="Arial" w:eastAsia="Calibri" w:hAnsi="Arial" w:cs="Arial"/>
          <w:sz w:val="22"/>
          <w:szCs w:val="22"/>
          <w:lang w:eastAsia="en-US"/>
        </w:rPr>
      </w:pPr>
      <w:r w:rsidRPr="00334123">
        <w:rPr>
          <w:rFonts w:ascii="Arial" w:eastAsia="Calibri" w:hAnsi="Arial" w:cs="Arial"/>
          <w:sz w:val="22"/>
          <w:szCs w:val="22"/>
          <w:u w:val="single"/>
          <w:lang w:eastAsia="en-US"/>
        </w:rPr>
        <w:t>Compliance:</w:t>
      </w:r>
      <w:r w:rsidRPr="00334123">
        <w:rPr>
          <w:rFonts w:ascii="Arial" w:eastAsia="Calibri" w:hAnsi="Arial" w:cs="Arial"/>
          <w:sz w:val="22"/>
          <w:szCs w:val="22"/>
          <w:lang w:eastAsia="en-US"/>
        </w:rPr>
        <w:t xml:space="preserve"> </w:t>
      </w:r>
    </w:p>
    <w:p w14:paraId="40DF5CEB" w14:textId="13DF42EB" w:rsidR="0000762F" w:rsidRPr="00334123" w:rsidRDefault="0000762F" w:rsidP="0000762F">
      <w:pPr>
        <w:numPr>
          <w:ilvl w:val="0"/>
          <w:numId w:val="1"/>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Comply with the </w:t>
      </w:r>
      <w:r w:rsidR="00677211">
        <w:rPr>
          <w:rFonts w:ascii="Arial" w:eastAsia="Calibri" w:hAnsi="Arial" w:cs="Arial"/>
          <w:sz w:val="22"/>
          <w:szCs w:val="22"/>
          <w:lang w:eastAsia="en-US"/>
        </w:rPr>
        <w:t xml:space="preserve">organisation’s </w:t>
      </w:r>
      <w:r w:rsidR="00551FEF" w:rsidRPr="00334123">
        <w:rPr>
          <w:rFonts w:ascii="Arial" w:eastAsia="Calibri" w:hAnsi="Arial" w:cs="Arial"/>
          <w:sz w:val="22"/>
          <w:szCs w:val="22"/>
          <w:lang w:eastAsia="en-US"/>
        </w:rPr>
        <w:t xml:space="preserve">Constitution </w:t>
      </w:r>
      <w:r w:rsidRPr="00334123">
        <w:rPr>
          <w:rFonts w:ascii="Arial" w:eastAsia="Calibri" w:hAnsi="Arial" w:cs="Arial"/>
          <w:sz w:val="22"/>
          <w:szCs w:val="22"/>
          <w:lang w:eastAsia="en-US"/>
        </w:rPr>
        <w:t xml:space="preserve">and the State and Federal laws relevant to </w:t>
      </w:r>
      <w:r w:rsidR="002E6A05">
        <w:rPr>
          <w:rFonts w:ascii="Arial" w:eastAsia="Calibri" w:hAnsi="Arial" w:cs="Arial"/>
          <w:sz w:val="22"/>
          <w:szCs w:val="22"/>
          <w:lang w:eastAsia="en-US"/>
        </w:rPr>
        <w:t>the organisation</w:t>
      </w:r>
    </w:p>
    <w:p w14:paraId="53FC6755" w14:textId="77777777" w:rsidR="0000762F" w:rsidRPr="00334123" w:rsidRDefault="0000762F" w:rsidP="0000762F">
      <w:pPr>
        <w:numPr>
          <w:ilvl w:val="0"/>
          <w:numId w:val="1"/>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Comply with </w:t>
      </w:r>
      <w:r w:rsidR="00E57402" w:rsidRPr="00334123">
        <w:rPr>
          <w:rFonts w:ascii="Arial" w:eastAsia="Calibri" w:hAnsi="Arial" w:cs="Arial"/>
          <w:sz w:val="22"/>
          <w:szCs w:val="22"/>
          <w:lang w:eastAsia="en-US"/>
        </w:rPr>
        <w:t xml:space="preserve">Directors’ </w:t>
      </w:r>
      <w:r w:rsidRPr="00334123">
        <w:rPr>
          <w:rFonts w:ascii="Arial" w:eastAsia="Calibri" w:hAnsi="Arial" w:cs="Arial"/>
          <w:sz w:val="22"/>
          <w:szCs w:val="22"/>
          <w:lang w:eastAsia="en-US"/>
        </w:rPr>
        <w:t>responsibilities</w:t>
      </w:r>
    </w:p>
    <w:p w14:paraId="1514F80E" w14:textId="77777777" w:rsidR="0000762F" w:rsidRPr="00334123" w:rsidRDefault="0000762F" w:rsidP="0000762F">
      <w:pPr>
        <w:numPr>
          <w:ilvl w:val="0"/>
          <w:numId w:val="1"/>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Monitor and comply with insurance responsibilities</w:t>
      </w:r>
      <w:r w:rsidR="00334123" w:rsidRPr="00334123">
        <w:rPr>
          <w:rFonts w:ascii="Arial" w:eastAsia="Calibri" w:hAnsi="Arial" w:cs="Arial"/>
          <w:sz w:val="22"/>
          <w:szCs w:val="22"/>
          <w:lang w:eastAsia="en-US"/>
        </w:rPr>
        <w:t>.</w:t>
      </w:r>
    </w:p>
    <w:p w14:paraId="607CF232" w14:textId="77777777" w:rsidR="00334123" w:rsidRPr="00334123" w:rsidRDefault="00334123" w:rsidP="00334123">
      <w:pPr>
        <w:spacing w:after="200" w:line="276" w:lineRule="auto"/>
        <w:ind w:left="720"/>
        <w:contextualSpacing/>
        <w:rPr>
          <w:rFonts w:ascii="Arial" w:eastAsia="Calibri" w:hAnsi="Arial" w:cs="Arial"/>
          <w:sz w:val="22"/>
          <w:szCs w:val="22"/>
          <w:lang w:eastAsia="en-US"/>
        </w:rPr>
      </w:pPr>
    </w:p>
    <w:p w14:paraId="34646273" w14:textId="77777777" w:rsidR="0000762F" w:rsidRPr="00334123" w:rsidRDefault="0000762F" w:rsidP="00334123">
      <w:pPr>
        <w:spacing w:after="120" w:line="276" w:lineRule="auto"/>
        <w:rPr>
          <w:rFonts w:ascii="Arial" w:eastAsia="Calibri" w:hAnsi="Arial" w:cs="Arial"/>
          <w:sz w:val="22"/>
          <w:szCs w:val="22"/>
          <w:u w:val="single"/>
          <w:lang w:eastAsia="en-US"/>
        </w:rPr>
      </w:pPr>
      <w:r w:rsidRPr="00334123">
        <w:rPr>
          <w:rFonts w:ascii="Arial" w:eastAsia="Calibri" w:hAnsi="Arial" w:cs="Arial"/>
          <w:sz w:val="22"/>
          <w:szCs w:val="22"/>
          <w:u w:val="single"/>
          <w:lang w:eastAsia="en-US"/>
        </w:rPr>
        <w:t>Strategy:</w:t>
      </w:r>
    </w:p>
    <w:p w14:paraId="0A219A0A" w14:textId="14B09FC0" w:rsidR="0000762F" w:rsidRPr="00334123" w:rsidRDefault="0000762F" w:rsidP="0000762F">
      <w:pPr>
        <w:numPr>
          <w:ilvl w:val="0"/>
          <w:numId w:val="2"/>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Set the corporate direction of </w:t>
      </w:r>
      <w:r w:rsidR="002E6A05">
        <w:rPr>
          <w:rFonts w:ascii="Arial" w:eastAsia="Calibri" w:hAnsi="Arial" w:cs="Arial"/>
          <w:sz w:val="22"/>
          <w:szCs w:val="22"/>
          <w:lang w:eastAsia="en-US"/>
        </w:rPr>
        <w:t>the ACPCC.</w:t>
      </w:r>
    </w:p>
    <w:p w14:paraId="461F3751" w14:textId="77777777" w:rsidR="0000762F" w:rsidRPr="00334123" w:rsidRDefault="00F613B0" w:rsidP="0000762F">
      <w:pPr>
        <w:numPr>
          <w:ilvl w:val="0"/>
          <w:numId w:val="2"/>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Develop and approve the </w:t>
      </w:r>
      <w:r w:rsidR="0000762F" w:rsidRPr="00334123">
        <w:rPr>
          <w:rFonts w:ascii="Arial" w:eastAsia="Calibri" w:hAnsi="Arial" w:cs="Arial"/>
          <w:sz w:val="22"/>
          <w:szCs w:val="22"/>
          <w:lang w:eastAsia="en-US"/>
        </w:rPr>
        <w:t xml:space="preserve">Vision and Strategic Intent </w:t>
      </w:r>
      <w:r w:rsidRPr="00334123">
        <w:rPr>
          <w:rFonts w:ascii="Arial" w:eastAsia="Calibri" w:hAnsi="Arial" w:cs="Arial"/>
          <w:sz w:val="22"/>
          <w:szCs w:val="22"/>
          <w:lang w:eastAsia="en-US"/>
        </w:rPr>
        <w:t>in conju</w:t>
      </w:r>
      <w:r w:rsidR="008A7BFF" w:rsidRPr="00334123">
        <w:rPr>
          <w:rFonts w:ascii="Arial" w:eastAsia="Calibri" w:hAnsi="Arial" w:cs="Arial"/>
          <w:sz w:val="22"/>
          <w:szCs w:val="22"/>
          <w:lang w:eastAsia="en-US"/>
        </w:rPr>
        <w:t>n</w:t>
      </w:r>
      <w:r w:rsidRPr="00334123">
        <w:rPr>
          <w:rFonts w:ascii="Arial" w:eastAsia="Calibri" w:hAnsi="Arial" w:cs="Arial"/>
          <w:sz w:val="22"/>
          <w:szCs w:val="22"/>
          <w:lang w:eastAsia="en-US"/>
        </w:rPr>
        <w:t xml:space="preserve">ction with the Executive Director and the Executive Management Team. </w:t>
      </w:r>
    </w:p>
    <w:p w14:paraId="3699F56B" w14:textId="77777777" w:rsidR="0000762F" w:rsidRPr="00334123" w:rsidRDefault="0000762F" w:rsidP="0000762F">
      <w:pPr>
        <w:numPr>
          <w:ilvl w:val="0"/>
          <w:numId w:val="2"/>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Review and monitor progress against the strategic plan</w:t>
      </w:r>
    </w:p>
    <w:p w14:paraId="4B68DF4A" w14:textId="77777777" w:rsidR="00E57402" w:rsidRPr="00334123" w:rsidRDefault="00E57402" w:rsidP="0000762F">
      <w:pPr>
        <w:numPr>
          <w:ilvl w:val="0"/>
          <w:numId w:val="2"/>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Oversee a</w:t>
      </w:r>
      <w:r w:rsidR="00C14294" w:rsidRPr="00334123">
        <w:rPr>
          <w:rFonts w:ascii="Arial" w:eastAsia="Calibri" w:hAnsi="Arial" w:cs="Arial"/>
          <w:sz w:val="22"/>
          <w:szCs w:val="22"/>
          <w:lang w:eastAsia="en-US"/>
        </w:rPr>
        <w:t>n organisational culture and</w:t>
      </w:r>
      <w:r w:rsidRPr="00334123">
        <w:rPr>
          <w:rFonts w:ascii="Arial" w:eastAsia="Calibri" w:hAnsi="Arial" w:cs="Arial"/>
          <w:sz w:val="22"/>
          <w:szCs w:val="22"/>
          <w:lang w:eastAsia="en-US"/>
        </w:rPr>
        <w:t xml:space="preserve"> framework of engagement with our funding stakeholders</w:t>
      </w:r>
      <w:r w:rsidR="00C14294" w:rsidRPr="00334123">
        <w:rPr>
          <w:rFonts w:ascii="Arial" w:eastAsia="Calibri" w:hAnsi="Arial" w:cs="Arial"/>
          <w:sz w:val="22"/>
          <w:szCs w:val="22"/>
          <w:lang w:eastAsia="en-US"/>
        </w:rPr>
        <w:t>, consumers and the community</w:t>
      </w:r>
      <w:r w:rsidR="00334123" w:rsidRPr="00334123">
        <w:rPr>
          <w:rFonts w:ascii="Arial" w:eastAsia="Calibri" w:hAnsi="Arial" w:cs="Arial"/>
          <w:sz w:val="22"/>
          <w:szCs w:val="22"/>
          <w:lang w:eastAsia="en-US"/>
        </w:rPr>
        <w:t>.</w:t>
      </w:r>
    </w:p>
    <w:p w14:paraId="114AF66C" w14:textId="77777777" w:rsidR="00334123" w:rsidRPr="00334123" w:rsidRDefault="00334123" w:rsidP="00334123">
      <w:pPr>
        <w:spacing w:after="200" w:line="276" w:lineRule="auto"/>
        <w:ind w:left="720"/>
        <w:contextualSpacing/>
        <w:rPr>
          <w:rFonts w:ascii="Arial" w:eastAsia="Calibri" w:hAnsi="Arial" w:cs="Arial"/>
          <w:sz w:val="22"/>
          <w:szCs w:val="22"/>
          <w:lang w:eastAsia="en-US"/>
        </w:rPr>
      </w:pPr>
    </w:p>
    <w:p w14:paraId="03DC4D3A" w14:textId="77777777" w:rsidR="0000762F" w:rsidRPr="00334123" w:rsidRDefault="0000762F" w:rsidP="00334123">
      <w:pPr>
        <w:spacing w:after="120" w:line="276" w:lineRule="auto"/>
        <w:rPr>
          <w:rFonts w:ascii="Arial" w:eastAsia="Calibri" w:hAnsi="Arial" w:cs="Arial"/>
          <w:sz w:val="22"/>
          <w:szCs w:val="22"/>
          <w:u w:val="single"/>
          <w:lang w:eastAsia="en-US"/>
        </w:rPr>
      </w:pPr>
      <w:r w:rsidRPr="00334123">
        <w:rPr>
          <w:rFonts w:ascii="Arial" w:eastAsia="Calibri" w:hAnsi="Arial" w:cs="Arial"/>
          <w:sz w:val="22"/>
          <w:szCs w:val="22"/>
          <w:u w:val="single"/>
          <w:lang w:eastAsia="en-US"/>
        </w:rPr>
        <w:t>Policy:</w:t>
      </w:r>
    </w:p>
    <w:p w14:paraId="358B6231" w14:textId="77777777" w:rsidR="0000762F" w:rsidRPr="00334123" w:rsidRDefault="0000762F" w:rsidP="0000762F">
      <w:pPr>
        <w:numPr>
          <w:ilvl w:val="0"/>
          <w:numId w:val="3"/>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Establish and review Board policies, such as the instrument of delegation, budget and risk management</w:t>
      </w:r>
    </w:p>
    <w:p w14:paraId="3F42CD83" w14:textId="77777777" w:rsidR="00C14294" w:rsidRPr="00334123" w:rsidRDefault="00C14294" w:rsidP="0000762F">
      <w:pPr>
        <w:numPr>
          <w:ilvl w:val="0"/>
          <w:numId w:val="3"/>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Oversee performance on service quality and safety</w:t>
      </w:r>
      <w:r w:rsidR="00334123" w:rsidRPr="00334123">
        <w:rPr>
          <w:rFonts w:ascii="Arial" w:eastAsia="Calibri" w:hAnsi="Arial" w:cs="Arial"/>
          <w:sz w:val="22"/>
          <w:szCs w:val="22"/>
          <w:lang w:eastAsia="en-US"/>
        </w:rPr>
        <w:t>.</w:t>
      </w:r>
      <w:r w:rsidR="0033016B" w:rsidRPr="00334123">
        <w:rPr>
          <w:rFonts w:ascii="Arial" w:eastAsia="Calibri" w:hAnsi="Arial" w:cs="Arial"/>
          <w:sz w:val="22"/>
          <w:szCs w:val="22"/>
          <w:lang w:eastAsia="en-US"/>
        </w:rPr>
        <w:t xml:space="preserve"> </w:t>
      </w:r>
    </w:p>
    <w:p w14:paraId="00D30105" w14:textId="77777777" w:rsidR="00334123" w:rsidRPr="00334123" w:rsidRDefault="00334123" w:rsidP="00334123">
      <w:pPr>
        <w:spacing w:after="200" w:line="276" w:lineRule="auto"/>
        <w:ind w:left="720"/>
        <w:contextualSpacing/>
        <w:rPr>
          <w:rFonts w:ascii="Arial" w:eastAsia="Calibri" w:hAnsi="Arial" w:cs="Arial"/>
          <w:sz w:val="22"/>
          <w:szCs w:val="22"/>
          <w:lang w:eastAsia="en-US"/>
        </w:rPr>
      </w:pPr>
    </w:p>
    <w:p w14:paraId="39DADBE8" w14:textId="77777777" w:rsidR="0000762F" w:rsidRPr="00334123" w:rsidRDefault="0000762F" w:rsidP="00334123">
      <w:pPr>
        <w:spacing w:after="120" w:line="276" w:lineRule="auto"/>
        <w:rPr>
          <w:rFonts w:ascii="Arial" w:eastAsia="Calibri" w:hAnsi="Arial" w:cs="Arial"/>
          <w:sz w:val="22"/>
          <w:szCs w:val="22"/>
          <w:u w:val="single"/>
          <w:lang w:eastAsia="en-US"/>
        </w:rPr>
      </w:pPr>
      <w:r w:rsidRPr="00334123">
        <w:rPr>
          <w:rFonts w:ascii="Arial" w:eastAsia="Calibri" w:hAnsi="Arial" w:cs="Arial"/>
          <w:sz w:val="22"/>
          <w:szCs w:val="22"/>
          <w:u w:val="single"/>
          <w:lang w:eastAsia="en-US"/>
        </w:rPr>
        <w:t>Accountability:</w:t>
      </w:r>
    </w:p>
    <w:p w14:paraId="1C332AE0" w14:textId="77777777" w:rsidR="0000762F" w:rsidRPr="00334123" w:rsidRDefault="0000762F" w:rsidP="0000762F">
      <w:pPr>
        <w:numPr>
          <w:ilvl w:val="0"/>
          <w:numId w:val="3"/>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Responsible for the overall performance of the organisation</w:t>
      </w:r>
    </w:p>
    <w:p w14:paraId="72009F46" w14:textId="77777777" w:rsidR="0000762F" w:rsidRPr="00334123" w:rsidRDefault="0000762F" w:rsidP="0000762F">
      <w:pPr>
        <w:numPr>
          <w:ilvl w:val="0"/>
          <w:numId w:val="3"/>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Work in the best interests of stakeholders</w:t>
      </w:r>
    </w:p>
    <w:p w14:paraId="1CEB40B6" w14:textId="77777777" w:rsidR="0000762F" w:rsidRPr="00334123" w:rsidRDefault="0000762F" w:rsidP="0000762F">
      <w:pPr>
        <w:numPr>
          <w:ilvl w:val="0"/>
          <w:numId w:val="3"/>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Appoint and manage the Executive Director</w:t>
      </w:r>
    </w:p>
    <w:p w14:paraId="081E3866" w14:textId="77777777" w:rsidR="0000762F" w:rsidRPr="00334123" w:rsidRDefault="0000762F" w:rsidP="0000762F">
      <w:pPr>
        <w:numPr>
          <w:ilvl w:val="0"/>
          <w:numId w:val="3"/>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Evaluate Board performance and succession pl</w:t>
      </w:r>
      <w:r w:rsidR="00334123" w:rsidRPr="00334123">
        <w:rPr>
          <w:rFonts w:ascii="Arial" w:eastAsia="Calibri" w:hAnsi="Arial" w:cs="Arial"/>
          <w:sz w:val="22"/>
          <w:szCs w:val="22"/>
          <w:lang w:eastAsia="en-US"/>
        </w:rPr>
        <w:t xml:space="preserve">anning. </w:t>
      </w:r>
    </w:p>
    <w:p w14:paraId="0A664FF7" w14:textId="77777777" w:rsidR="00334123" w:rsidRPr="00334123" w:rsidRDefault="00334123" w:rsidP="00334123">
      <w:pPr>
        <w:spacing w:after="200" w:line="276" w:lineRule="auto"/>
        <w:ind w:left="720"/>
        <w:contextualSpacing/>
        <w:rPr>
          <w:rFonts w:ascii="Arial" w:eastAsia="Calibri" w:hAnsi="Arial" w:cs="Arial"/>
          <w:sz w:val="22"/>
          <w:szCs w:val="22"/>
          <w:lang w:eastAsia="en-US"/>
        </w:rPr>
      </w:pPr>
    </w:p>
    <w:p w14:paraId="12165EF8" w14:textId="77777777" w:rsidR="0000762F" w:rsidRPr="00334123" w:rsidRDefault="0000762F" w:rsidP="00334123">
      <w:pPr>
        <w:spacing w:after="120" w:line="276" w:lineRule="auto"/>
        <w:rPr>
          <w:rFonts w:ascii="Arial" w:eastAsia="Calibri" w:hAnsi="Arial" w:cs="Arial"/>
          <w:sz w:val="22"/>
          <w:szCs w:val="22"/>
          <w:u w:val="single"/>
          <w:lang w:eastAsia="en-US"/>
        </w:rPr>
      </w:pPr>
      <w:r w:rsidRPr="00334123">
        <w:rPr>
          <w:rFonts w:ascii="Arial" w:eastAsia="Calibri" w:hAnsi="Arial" w:cs="Arial"/>
          <w:sz w:val="22"/>
          <w:szCs w:val="22"/>
          <w:u w:val="single"/>
          <w:lang w:eastAsia="en-US"/>
        </w:rPr>
        <w:t>Risk Management:</w:t>
      </w:r>
    </w:p>
    <w:p w14:paraId="7F461852" w14:textId="58A492FA" w:rsidR="0000762F" w:rsidRPr="00334123" w:rsidRDefault="0000762F" w:rsidP="0000762F">
      <w:pPr>
        <w:numPr>
          <w:ilvl w:val="0"/>
          <w:numId w:val="4"/>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Ensure </w:t>
      </w:r>
      <w:r w:rsidR="002E6A05">
        <w:rPr>
          <w:rFonts w:ascii="Arial" w:eastAsia="Calibri" w:hAnsi="Arial" w:cs="Arial"/>
          <w:sz w:val="22"/>
          <w:szCs w:val="22"/>
          <w:lang w:eastAsia="en-US"/>
        </w:rPr>
        <w:t>the ACPCC</w:t>
      </w:r>
      <w:r w:rsidRPr="00334123">
        <w:rPr>
          <w:rFonts w:ascii="Arial" w:eastAsia="Calibri" w:hAnsi="Arial" w:cs="Arial"/>
          <w:sz w:val="22"/>
          <w:szCs w:val="22"/>
          <w:lang w:eastAsia="en-US"/>
        </w:rPr>
        <w:t xml:space="preserve"> has a current and effective risk profile and management strategy</w:t>
      </w:r>
    </w:p>
    <w:p w14:paraId="3F2005E3" w14:textId="5F55A71D" w:rsidR="0000762F" w:rsidRPr="00334123" w:rsidRDefault="0000762F" w:rsidP="0000762F">
      <w:pPr>
        <w:numPr>
          <w:ilvl w:val="0"/>
          <w:numId w:val="4"/>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Identify high level risks, monitor, establish controls and act to minimise risk to </w:t>
      </w:r>
      <w:r w:rsidR="002E6A05">
        <w:rPr>
          <w:rFonts w:ascii="Arial" w:eastAsia="Calibri" w:hAnsi="Arial" w:cs="Arial"/>
          <w:sz w:val="22"/>
          <w:szCs w:val="22"/>
          <w:lang w:eastAsia="en-US"/>
        </w:rPr>
        <w:t xml:space="preserve">the ACPCC. </w:t>
      </w:r>
    </w:p>
    <w:p w14:paraId="4A8EB84C" w14:textId="77777777" w:rsidR="0000762F" w:rsidRPr="00334123" w:rsidRDefault="0000762F" w:rsidP="00334123">
      <w:pPr>
        <w:pStyle w:val="Heading2"/>
      </w:pPr>
      <w:bookmarkStart w:id="4" w:name="_Toc95295894"/>
      <w:r w:rsidRPr="00334123">
        <w:t>RESPONSIBILITIES OF DIRECTORS</w:t>
      </w:r>
      <w:bookmarkEnd w:id="4"/>
    </w:p>
    <w:p w14:paraId="6041057D" w14:textId="1ECC6A6F" w:rsidR="0000762F" w:rsidRPr="00334123" w:rsidRDefault="0000762F" w:rsidP="00334123">
      <w:pPr>
        <w:spacing w:after="120" w:line="276" w:lineRule="auto"/>
        <w:rPr>
          <w:rFonts w:ascii="Arial" w:eastAsia="Calibri" w:hAnsi="Arial" w:cs="Arial"/>
          <w:sz w:val="22"/>
          <w:szCs w:val="22"/>
          <w:lang w:eastAsia="en-US"/>
        </w:rPr>
      </w:pPr>
      <w:r w:rsidRPr="7DA095B1">
        <w:rPr>
          <w:rFonts w:ascii="Arial" w:eastAsia="Calibri" w:hAnsi="Arial" w:cs="Arial"/>
          <w:sz w:val="22"/>
          <w:szCs w:val="22"/>
          <w:lang w:eastAsia="en-US"/>
        </w:rPr>
        <w:t xml:space="preserve">The Board Members are the Directors of </w:t>
      </w:r>
      <w:r w:rsidR="00930848" w:rsidRPr="7DA095B1">
        <w:rPr>
          <w:rFonts w:ascii="Arial" w:eastAsia="Calibri" w:hAnsi="Arial" w:cs="Arial"/>
          <w:sz w:val="22"/>
          <w:szCs w:val="22"/>
          <w:lang w:eastAsia="en-US"/>
        </w:rPr>
        <w:t>the ACPCC</w:t>
      </w:r>
      <w:r w:rsidR="003F3A31">
        <w:rPr>
          <w:rFonts w:ascii="Arial" w:eastAsia="Calibri" w:hAnsi="Arial" w:cs="Arial"/>
          <w:sz w:val="22"/>
          <w:szCs w:val="22"/>
          <w:lang w:eastAsia="en-US"/>
        </w:rPr>
        <w:t xml:space="preserve"> with </w:t>
      </w:r>
      <w:proofErr w:type="gramStart"/>
      <w:r w:rsidR="003F3A31" w:rsidRPr="003F3A31">
        <w:rPr>
          <w:rFonts w:ascii="Arial" w:eastAsia="Calibri" w:hAnsi="Arial" w:cs="Arial"/>
          <w:sz w:val="22"/>
          <w:szCs w:val="22"/>
          <w:lang w:eastAsia="en-US"/>
        </w:rPr>
        <w:t>the majority of</w:t>
      </w:r>
      <w:proofErr w:type="gramEnd"/>
      <w:r w:rsidR="003F3A31" w:rsidRPr="003F3A31">
        <w:rPr>
          <w:rFonts w:ascii="Arial" w:eastAsia="Calibri" w:hAnsi="Arial" w:cs="Arial"/>
          <w:sz w:val="22"/>
          <w:szCs w:val="22"/>
          <w:lang w:eastAsia="en-US"/>
        </w:rPr>
        <w:t xml:space="preserve"> our responsible persons/Board of Directors </w:t>
      </w:r>
      <w:r w:rsidR="003F3A31">
        <w:rPr>
          <w:rFonts w:ascii="Arial" w:eastAsia="Calibri" w:hAnsi="Arial" w:cs="Arial"/>
          <w:sz w:val="22"/>
          <w:szCs w:val="22"/>
          <w:lang w:eastAsia="en-US"/>
        </w:rPr>
        <w:t>being</w:t>
      </w:r>
      <w:r w:rsidR="003F3A31" w:rsidRPr="003F3A31">
        <w:rPr>
          <w:rFonts w:ascii="Arial" w:eastAsia="Calibri" w:hAnsi="Arial" w:cs="Arial"/>
          <w:sz w:val="22"/>
          <w:szCs w:val="22"/>
          <w:lang w:eastAsia="en-US"/>
        </w:rPr>
        <w:t xml:space="preserve"> non-executive</w:t>
      </w:r>
      <w:r w:rsidR="491B6EE8" w:rsidRPr="7DA095B1">
        <w:rPr>
          <w:rFonts w:ascii="Arial" w:eastAsia="Calibri" w:hAnsi="Arial" w:cs="Arial"/>
          <w:sz w:val="22"/>
          <w:szCs w:val="22"/>
          <w:lang w:eastAsia="en-US"/>
        </w:rPr>
        <w:t>.</w:t>
      </w:r>
      <w:r w:rsidRPr="7DA095B1">
        <w:rPr>
          <w:rFonts w:ascii="Arial" w:eastAsia="Calibri" w:hAnsi="Arial" w:cs="Arial"/>
          <w:sz w:val="22"/>
          <w:szCs w:val="22"/>
          <w:lang w:eastAsia="en-US"/>
        </w:rPr>
        <w:t xml:space="preserve"> Directors have </w:t>
      </w:r>
      <w:r w:rsidR="0085625D" w:rsidRPr="7DA095B1">
        <w:rPr>
          <w:rFonts w:ascii="Arial" w:eastAsia="Calibri" w:hAnsi="Arial" w:cs="Arial"/>
          <w:sz w:val="22"/>
          <w:szCs w:val="22"/>
          <w:lang w:eastAsia="en-US"/>
        </w:rPr>
        <w:t xml:space="preserve">both </w:t>
      </w:r>
      <w:r w:rsidRPr="7DA095B1">
        <w:rPr>
          <w:rFonts w:ascii="Arial" w:eastAsia="Calibri" w:hAnsi="Arial" w:cs="Arial"/>
          <w:sz w:val="22"/>
          <w:szCs w:val="22"/>
          <w:lang w:eastAsia="en-US"/>
        </w:rPr>
        <w:t>individual and collective responsibilities.</w:t>
      </w:r>
      <w:r w:rsidR="003F3A31">
        <w:rPr>
          <w:rFonts w:ascii="Arial" w:eastAsia="Calibri" w:hAnsi="Arial" w:cs="Arial"/>
          <w:sz w:val="22"/>
          <w:szCs w:val="22"/>
          <w:lang w:eastAsia="en-US"/>
        </w:rPr>
        <w:t xml:space="preserve">  </w:t>
      </w:r>
    </w:p>
    <w:p w14:paraId="397C69FF" w14:textId="77777777" w:rsidR="0000762F" w:rsidRPr="00334123" w:rsidRDefault="0000762F" w:rsidP="00334123">
      <w:pPr>
        <w:spacing w:after="120" w:line="276" w:lineRule="auto"/>
        <w:rPr>
          <w:rFonts w:ascii="Arial" w:eastAsia="Calibri" w:hAnsi="Arial" w:cs="Arial"/>
          <w:sz w:val="22"/>
          <w:szCs w:val="22"/>
          <w:u w:val="single"/>
          <w:lang w:eastAsia="en-US"/>
        </w:rPr>
      </w:pPr>
      <w:r w:rsidRPr="00334123">
        <w:rPr>
          <w:rFonts w:ascii="Arial" w:eastAsia="Calibri" w:hAnsi="Arial" w:cs="Arial"/>
          <w:sz w:val="22"/>
          <w:szCs w:val="22"/>
          <w:u w:val="single"/>
          <w:lang w:eastAsia="en-US"/>
        </w:rPr>
        <w:t>Individual Responsibilities:</w:t>
      </w:r>
    </w:p>
    <w:p w14:paraId="74FB3074" w14:textId="3B94826D" w:rsidR="0000762F" w:rsidRPr="00334123" w:rsidRDefault="0000762F" w:rsidP="0000762F">
      <w:pPr>
        <w:numPr>
          <w:ilvl w:val="0"/>
          <w:numId w:val="5"/>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To act honestly, in good faith and proper purpose, in the best interests of </w:t>
      </w:r>
      <w:r w:rsidR="00930848">
        <w:rPr>
          <w:rFonts w:ascii="Arial" w:eastAsia="Calibri" w:hAnsi="Arial" w:cs="Arial"/>
          <w:sz w:val="22"/>
          <w:szCs w:val="22"/>
          <w:lang w:eastAsia="en-US"/>
        </w:rPr>
        <w:t>the ACPCC</w:t>
      </w:r>
    </w:p>
    <w:p w14:paraId="637EC3A8" w14:textId="0397E7FD" w:rsidR="0000762F" w:rsidRPr="00334123" w:rsidRDefault="0000762F" w:rsidP="0000762F">
      <w:pPr>
        <w:numPr>
          <w:ilvl w:val="0"/>
          <w:numId w:val="5"/>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lastRenderedPageBreak/>
        <w:t xml:space="preserve">Not to misuse information or position to gain an advantage for oneself or others, or to cause detriment to </w:t>
      </w:r>
      <w:r w:rsidR="00930848">
        <w:rPr>
          <w:rFonts w:ascii="Arial" w:eastAsia="Calibri" w:hAnsi="Arial" w:cs="Arial"/>
          <w:sz w:val="22"/>
          <w:szCs w:val="22"/>
          <w:lang w:eastAsia="en-US"/>
        </w:rPr>
        <w:t>the organisation</w:t>
      </w:r>
    </w:p>
    <w:p w14:paraId="1124E511" w14:textId="77777777" w:rsidR="0000762F" w:rsidRPr="00334123" w:rsidRDefault="0000762F" w:rsidP="0000762F">
      <w:pPr>
        <w:numPr>
          <w:ilvl w:val="0"/>
          <w:numId w:val="5"/>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To disclose conflict or potential conflicts of interest</w:t>
      </w:r>
    </w:p>
    <w:p w14:paraId="4F747945" w14:textId="77777777" w:rsidR="0000762F" w:rsidRPr="00334123" w:rsidRDefault="0000762F" w:rsidP="0000762F">
      <w:pPr>
        <w:numPr>
          <w:ilvl w:val="0"/>
          <w:numId w:val="5"/>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To maintain duty of care and diligence; behave as a reasonable person should do when occupying the office held and having the same responsibilities, in the circumstances applying at the time. This includes monitoring the financial state of the business, ensuring solvency and seeking further information if concerned about any circumstances</w:t>
      </w:r>
    </w:p>
    <w:p w14:paraId="425D1978" w14:textId="6DE56842" w:rsidR="00736353" w:rsidRPr="00334123" w:rsidRDefault="00736353" w:rsidP="0000762F">
      <w:pPr>
        <w:numPr>
          <w:ilvl w:val="0"/>
          <w:numId w:val="5"/>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To </w:t>
      </w:r>
      <w:r w:rsidR="0063393C" w:rsidRPr="00334123">
        <w:rPr>
          <w:rFonts w:ascii="Arial" w:eastAsia="Calibri" w:hAnsi="Arial" w:cs="Arial"/>
          <w:sz w:val="22"/>
          <w:szCs w:val="22"/>
          <w:lang w:eastAsia="en-US"/>
        </w:rPr>
        <w:t xml:space="preserve">maintain confidentiality; </w:t>
      </w:r>
      <w:r w:rsidR="00334123" w:rsidRPr="00334123">
        <w:rPr>
          <w:rFonts w:ascii="Arial" w:eastAsia="Calibri" w:hAnsi="Arial" w:cs="Arial"/>
          <w:sz w:val="22"/>
          <w:szCs w:val="22"/>
          <w:lang w:eastAsia="en-US"/>
        </w:rPr>
        <w:t>specifically,</w:t>
      </w:r>
      <w:r w:rsidR="0063393C" w:rsidRPr="00334123">
        <w:rPr>
          <w:rFonts w:ascii="Arial" w:eastAsia="Calibri" w:hAnsi="Arial" w:cs="Arial"/>
          <w:sz w:val="22"/>
          <w:szCs w:val="22"/>
          <w:lang w:eastAsia="en-US"/>
        </w:rPr>
        <w:t xml:space="preserve"> not disclosing any information about </w:t>
      </w:r>
      <w:r w:rsidR="00930848">
        <w:rPr>
          <w:rFonts w:ascii="Arial" w:eastAsia="Calibri" w:hAnsi="Arial" w:cs="Arial"/>
          <w:sz w:val="22"/>
          <w:szCs w:val="22"/>
          <w:lang w:eastAsia="en-US"/>
        </w:rPr>
        <w:t>the ACPCC which is</w:t>
      </w:r>
      <w:r w:rsidR="0063393C" w:rsidRPr="00334123">
        <w:rPr>
          <w:rFonts w:ascii="Arial" w:eastAsia="Calibri" w:hAnsi="Arial" w:cs="Arial"/>
          <w:sz w:val="22"/>
          <w:szCs w:val="22"/>
          <w:lang w:eastAsia="en-US"/>
        </w:rPr>
        <w:t xml:space="preserve"> considered confidential, unless required to do so by law. This responsibility </w:t>
      </w:r>
      <w:r w:rsidR="001A6E7B" w:rsidRPr="00334123">
        <w:rPr>
          <w:rFonts w:ascii="Arial" w:eastAsia="Calibri" w:hAnsi="Arial" w:cs="Arial"/>
          <w:sz w:val="22"/>
          <w:szCs w:val="22"/>
          <w:lang w:eastAsia="en-US"/>
        </w:rPr>
        <w:t>remains</w:t>
      </w:r>
      <w:r w:rsidR="0063393C" w:rsidRPr="00334123">
        <w:rPr>
          <w:rFonts w:ascii="Arial" w:eastAsia="Calibri" w:hAnsi="Arial" w:cs="Arial"/>
          <w:sz w:val="22"/>
          <w:szCs w:val="22"/>
          <w:lang w:eastAsia="en-US"/>
        </w:rPr>
        <w:t xml:space="preserve"> after Board membership has ceased</w:t>
      </w:r>
      <w:r w:rsidR="0007266A" w:rsidRPr="00334123">
        <w:rPr>
          <w:rFonts w:ascii="Arial" w:eastAsia="Calibri" w:hAnsi="Arial" w:cs="Arial"/>
          <w:sz w:val="22"/>
          <w:szCs w:val="22"/>
          <w:lang w:eastAsia="en-US"/>
        </w:rPr>
        <w:t xml:space="preserve">. </w:t>
      </w:r>
    </w:p>
    <w:p w14:paraId="08A6DC6D" w14:textId="77777777" w:rsidR="00181946" w:rsidRPr="00334123" w:rsidRDefault="00181946" w:rsidP="00DB32D2">
      <w:pPr>
        <w:spacing w:after="200" w:line="276" w:lineRule="auto"/>
        <w:ind w:left="720"/>
        <w:contextualSpacing/>
        <w:rPr>
          <w:rFonts w:ascii="Arial" w:eastAsia="Calibri" w:hAnsi="Arial" w:cs="Arial"/>
          <w:sz w:val="22"/>
          <w:szCs w:val="22"/>
          <w:lang w:eastAsia="en-US"/>
        </w:rPr>
      </w:pPr>
    </w:p>
    <w:p w14:paraId="0462EE2F" w14:textId="77777777" w:rsidR="0000762F" w:rsidRPr="00334123" w:rsidRDefault="0085625D" w:rsidP="00334123">
      <w:pPr>
        <w:spacing w:after="120" w:line="276" w:lineRule="auto"/>
        <w:rPr>
          <w:rFonts w:ascii="Arial" w:eastAsia="Calibri" w:hAnsi="Arial" w:cs="Arial"/>
          <w:sz w:val="22"/>
          <w:szCs w:val="22"/>
          <w:u w:val="single"/>
          <w:lang w:eastAsia="en-US"/>
        </w:rPr>
      </w:pPr>
      <w:r w:rsidRPr="00334123">
        <w:rPr>
          <w:rFonts w:ascii="Arial" w:eastAsia="Calibri" w:hAnsi="Arial" w:cs="Arial"/>
          <w:sz w:val="22"/>
          <w:szCs w:val="22"/>
          <w:u w:val="single"/>
          <w:lang w:eastAsia="en-US"/>
        </w:rPr>
        <w:t xml:space="preserve">Collective </w:t>
      </w:r>
      <w:r w:rsidR="0000762F" w:rsidRPr="00334123">
        <w:rPr>
          <w:rFonts w:ascii="Arial" w:eastAsia="Calibri" w:hAnsi="Arial" w:cs="Arial"/>
          <w:sz w:val="22"/>
          <w:szCs w:val="22"/>
          <w:u w:val="single"/>
          <w:lang w:eastAsia="en-US"/>
        </w:rPr>
        <w:t>Board Responsibilities:</w:t>
      </w:r>
    </w:p>
    <w:p w14:paraId="62583778" w14:textId="37CE3057"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The Board provid</w:t>
      </w:r>
      <w:r w:rsidR="009C4096" w:rsidRPr="00334123">
        <w:rPr>
          <w:rFonts w:ascii="Arial" w:eastAsia="Calibri" w:hAnsi="Arial" w:cs="Arial"/>
          <w:sz w:val="22"/>
          <w:szCs w:val="22"/>
          <w:lang w:eastAsia="en-US"/>
        </w:rPr>
        <w:t>es</w:t>
      </w:r>
      <w:r w:rsidRPr="00334123">
        <w:rPr>
          <w:rFonts w:ascii="Arial" w:eastAsia="Calibri" w:hAnsi="Arial" w:cs="Arial"/>
          <w:sz w:val="22"/>
          <w:szCs w:val="22"/>
          <w:lang w:eastAsia="en-US"/>
        </w:rPr>
        <w:t xml:space="preserve"> effective leadership </w:t>
      </w:r>
      <w:r w:rsidR="009C4096" w:rsidRPr="00334123">
        <w:rPr>
          <w:rFonts w:ascii="Arial" w:eastAsia="Calibri" w:hAnsi="Arial" w:cs="Arial"/>
          <w:sz w:val="22"/>
          <w:szCs w:val="22"/>
          <w:lang w:eastAsia="en-US"/>
        </w:rPr>
        <w:t>in</w:t>
      </w:r>
      <w:r w:rsidRPr="00334123">
        <w:rPr>
          <w:rFonts w:ascii="Arial" w:eastAsia="Calibri" w:hAnsi="Arial" w:cs="Arial"/>
          <w:sz w:val="22"/>
          <w:szCs w:val="22"/>
          <w:lang w:eastAsia="en-US"/>
        </w:rPr>
        <w:t xml:space="preserve"> collaboration with the</w:t>
      </w:r>
      <w:r w:rsidR="009C4096" w:rsidRPr="00334123">
        <w:rPr>
          <w:rFonts w:ascii="Arial" w:eastAsia="Calibri" w:hAnsi="Arial" w:cs="Arial"/>
          <w:sz w:val="22"/>
          <w:szCs w:val="22"/>
          <w:lang w:eastAsia="en-US"/>
        </w:rPr>
        <w:t xml:space="preserve"> Executive Director and the</w:t>
      </w:r>
      <w:r w:rsidRPr="00334123">
        <w:rPr>
          <w:rFonts w:ascii="Arial" w:eastAsia="Calibri" w:hAnsi="Arial" w:cs="Arial"/>
          <w:sz w:val="22"/>
          <w:szCs w:val="22"/>
          <w:lang w:eastAsia="en-US"/>
        </w:rPr>
        <w:t xml:space="preserve"> Executive management team to support </w:t>
      </w:r>
      <w:r w:rsidR="00677211">
        <w:rPr>
          <w:rFonts w:ascii="Arial" w:eastAsia="Calibri" w:hAnsi="Arial" w:cs="Arial"/>
          <w:sz w:val="22"/>
          <w:szCs w:val="22"/>
          <w:lang w:eastAsia="en-US"/>
        </w:rPr>
        <w:t>the ACPCC</w:t>
      </w:r>
      <w:r w:rsidRPr="00334123">
        <w:rPr>
          <w:rFonts w:ascii="Arial" w:eastAsia="Calibri" w:hAnsi="Arial" w:cs="Arial"/>
          <w:sz w:val="22"/>
          <w:szCs w:val="22"/>
          <w:lang w:eastAsia="en-US"/>
        </w:rPr>
        <w:t xml:space="preserve"> to achieve best practice.</w:t>
      </w:r>
    </w:p>
    <w:p w14:paraId="6D54F1D9" w14:textId="1E155252" w:rsidR="0000762F" w:rsidRPr="00334123" w:rsidRDefault="17E68A19" w:rsidP="0000762F">
      <w:pPr>
        <w:spacing w:after="200" w:line="276" w:lineRule="auto"/>
        <w:rPr>
          <w:rFonts w:ascii="Arial" w:eastAsia="Calibri" w:hAnsi="Arial" w:cs="Arial"/>
          <w:sz w:val="22"/>
          <w:szCs w:val="22"/>
          <w:lang w:eastAsia="en-US"/>
        </w:rPr>
      </w:pPr>
      <w:r w:rsidRPr="7DA095B1">
        <w:rPr>
          <w:rFonts w:ascii="Arial" w:eastAsia="Calibri" w:hAnsi="Arial" w:cs="Arial"/>
          <w:sz w:val="22"/>
          <w:szCs w:val="22"/>
          <w:lang w:eastAsia="en-US"/>
        </w:rPr>
        <w:t>To</w:t>
      </w:r>
      <w:r w:rsidR="0000762F" w:rsidRPr="7DA095B1">
        <w:rPr>
          <w:rFonts w:ascii="Arial" w:eastAsia="Calibri" w:hAnsi="Arial" w:cs="Arial"/>
          <w:sz w:val="22"/>
          <w:szCs w:val="22"/>
          <w:lang w:eastAsia="en-US"/>
        </w:rPr>
        <w:t xml:space="preserve"> achieve this, the Board will specifically:</w:t>
      </w:r>
    </w:p>
    <w:p w14:paraId="6ECF0A50"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Develop and maintain an organisational structure to support the achievement of the agreed strategic objectives</w:t>
      </w:r>
      <w:r w:rsidR="00F613B0" w:rsidRPr="00334123">
        <w:rPr>
          <w:rFonts w:ascii="Arial" w:eastAsia="Calibri" w:hAnsi="Arial" w:cs="Arial"/>
          <w:sz w:val="22"/>
          <w:szCs w:val="22"/>
          <w:lang w:eastAsia="en-US"/>
        </w:rPr>
        <w:t>.</w:t>
      </w:r>
    </w:p>
    <w:p w14:paraId="17CBA244"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Ensure the organisation remains solvent and meets its legal and contractual obligations</w:t>
      </w:r>
    </w:p>
    <w:p w14:paraId="7A1CC046" w14:textId="77777777" w:rsidR="0000762F" w:rsidRPr="00334123" w:rsidRDefault="00F613B0"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Develop </w:t>
      </w:r>
      <w:r w:rsidR="00F7162D" w:rsidRPr="00334123">
        <w:rPr>
          <w:rFonts w:ascii="Arial" w:eastAsia="Calibri" w:hAnsi="Arial" w:cs="Arial"/>
          <w:sz w:val="22"/>
          <w:szCs w:val="22"/>
          <w:lang w:eastAsia="en-US"/>
        </w:rPr>
        <w:t xml:space="preserve">in conjunction with management, </w:t>
      </w:r>
      <w:r w:rsidRPr="00334123">
        <w:rPr>
          <w:rFonts w:ascii="Arial" w:eastAsia="Calibri" w:hAnsi="Arial" w:cs="Arial"/>
          <w:sz w:val="22"/>
          <w:szCs w:val="22"/>
          <w:lang w:eastAsia="en-US"/>
        </w:rPr>
        <w:t>a</w:t>
      </w:r>
      <w:r w:rsidR="0000762F" w:rsidRPr="00334123">
        <w:rPr>
          <w:rFonts w:ascii="Arial" w:eastAsia="Calibri" w:hAnsi="Arial" w:cs="Arial"/>
          <w:sz w:val="22"/>
          <w:szCs w:val="22"/>
          <w:lang w:eastAsia="en-US"/>
        </w:rPr>
        <w:t xml:space="preserve">pprove and monitor the budget and strategic plan </w:t>
      </w:r>
    </w:p>
    <w:p w14:paraId="3C0938C3"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Monitor risk management</w:t>
      </w:r>
    </w:p>
    <w:p w14:paraId="48D36A14"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Monitor quality management</w:t>
      </w:r>
    </w:p>
    <w:p w14:paraId="719967EA"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Develop and review the instrument of delegation</w:t>
      </w:r>
    </w:p>
    <w:p w14:paraId="2534765E"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Assess and determine whether to approve any matter beyond the delegation limits</w:t>
      </w:r>
    </w:p>
    <w:p w14:paraId="68ADBF73"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Establish committees, policies and procedures that will facilitate the functions of the Board</w:t>
      </w:r>
    </w:p>
    <w:p w14:paraId="6C968DAB"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Select, appoint, set the terms of employment and evaluate the performance of the Executive Director</w:t>
      </w:r>
    </w:p>
    <w:p w14:paraId="66C5D2BA"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Approve remuneration levels for the Executive Director and senior executives</w:t>
      </w:r>
    </w:p>
    <w:p w14:paraId="4E322247"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Approve and review succession plans for the Executive Director</w:t>
      </w:r>
    </w:p>
    <w:p w14:paraId="7459EF88" w14:textId="77777777" w:rsidR="0000762F" w:rsidRPr="00334123" w:rsidRDefault="0000762F" w:rsidP="0000762F">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Select, appoint and evaluate external auditors</w:t>
      </w:r>
      <w:r w:rsidR="007C2D8D" w:rsidRPr="00334123">
        <w:rPr>
          <w:rFonts w:ascii="Arial" w:eastAsia="Calibri" w:hAnsi="Arial" w:cs="Arial"/>
          <w:sz w:val="22"/>
          <w:szCs w:val="22"/>
          <w:lang w:eastAsia="en-US"/>
        </w:rPr>
        <w:t xml:space="preserve"> and </w:t>
      </w:r>
      <w:r w:rsidRPr="00334123">
        <w:rPr>
          <w:rFonts w:ascii="Arial" w:eastAsia="Calibri" w:hAnsi="Arial" w:cs="Arial"/>
          <w:sz w:val="22"/>
          <w:szCs w:val="22"/>
          <w:lang w:eastAsia="en-US"/>
        </w:rPr>
        <w:t xml:space="preserve">consider </w:t>
      </w:r>
      <w:r w:rsidR="007C2D8D" w:rsidRPr="00334123">
        <w:rPr>
          <w:rFonts w:ascii="Arial" w:eastAsia="Calibri" w:hAnsi="Arial" w:cs="Arial"/>
          <w:sz w:val="22"/>
          <w:szCs w:val="22"/>
          <w:lang w:eastAsia="en-US"/>
        </w:rPr>
        <w:t xml:space="preserve">their </w:t>
      </w:r>
      <w:r w:rsidRPr="00334123">
        <w:rPr>
          <w:rFonts w:ascii="Arial" w:eastAsia="Calibri" w:hAnsi="Arial" w:cs="Arial"/>
          <w:sz w:val="22"/>
          <w:szCs w:val="22"/>
          <w:lang w:eastAsia="en-US"/>
        </w:rPr>
        <w:t>ongoing independence</w:t>
      </w:r>
    </w:p>
    <w:p w14:paraId="39472A45" w14:textId="77777777" w:rsidR="008A7BFF" w:rsidRPr="00334123" w:rsidRDefault="0000762F" w:rsidP="00497515">
      <w:pPr>
        <w:numPr>
          <w:ilvl w:val="0"/>
          <w:numId w:val="6"/>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Ensure occupational health and safety issues are monitored and appropriately managed</w:t>
      </w:r>
      <w:r w:rsidR="00334123" w:rsidRPr="00334123">
        <w:rPr>
          <w:rFonts w:ascii="Arial" w:eastAsia="Calibri" w:hAnsi="Arial" w:cs="Arial"/>
          <w:sz w:val="22"/>
          <w:szCs w:val="22"/>
          <w:lang w:eastAsia="en-US"/>
        </w:rPr>
        <w:t>.</w:t>
      </w:r>
      <w:r w:rsidRPr="00334123">
        <w:rPr>
          <w:rFonts w:ascii="Arial" w:eastAsia="Calibri" w:hAnsi="Arial" w:cs="Arial"/>
          <w:sz w:val="22"/>
          <w:szCs w:val="22"/>
          <w:lang w:eastAsia="en-US"/>
        </w:rPr>
        <w:t xml:space="preserve"> </w:t>
      </w:r>
    </w:p>
    <w:p w14:paraId="7A2D6843" w14:textId="77777777" w:rsidR="0000762F" w:rsidRPr="00334123" w:rsidRDefault="0000762F" w:rsidP="00334123">
      <w:pPr>
        <w:pStyle w:val="Heading2"/>
      </w:pPr>
      <w:bookmarkStart w:id="5" w:name="_Toc95295895"/>
      <w:r w:rsidRPr="00334123">
        <w:t>BOARD CULTURE</w:t>
      </w:r>
      <w:bookmarkEnd w:id="5"/>
    </w:p>
    <w:p w14:paraId="3B05D251" w14:textId="77777777"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The Board actively seeks to have an “engaged culture” which is characterised by candour and a willingness to challenge.</w:t>
      </w:r>
    </w:p>
    <w:p w14:paraId="6962508E" w14:textId="60F8A600"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To achieve this</w:t>
      </w:r>
      <w:r w:rsidR="00930848">
        <w:rPr>
          <w:rFonts w:ascii="Arial" w:eastAsia="Calibri" w:hAnsi="Arial" w:cs="Arial"/>
          <w:sz w:val="22"/>
          <w:szCs w:val="22"/>
          <w:lang w:eastAsia="en-US"/>
        </w:rPr>
        <w:t>,</w:t>
      </w:r>
      <w:r w:rsidRPr="00334123">
        <w:rPr>
          <w:rFonts w:ascii="Arial" w:eastAsia="Calibri" w:hAnsi="Arial" w:cs="Arial"/>
          <w:sz w:val="22"/>
          <w:szCs w:val="22"/>
          <w:lang w:eastAsia="en-US"/>
        </w:rPr>
        <w:t xml:space="preserve"> </w:t>
      </w:r>
      <w:r w:rsidR="007C2D8D" w:rsidRPr="00334123">
        <w:rPr>
          <w:rFonts w:ascii="Arial" w:eastAsia="Calibri" w:hAnsi="Arial" w:cs="Arial"/>
          <w:sz w:val="22"/>
          <w:szCs w:val="22"/>
          <w:lang w:eastAsia="en-US"/>
        </w:rPr>
        <w:t xml:space="preserve">the </w:t>
      </w:r>
      <w:r w:rsidRPr="00334123">
        <w:rPr>
          <w:rFonts w:ascii="Arial" w:eastAsia="Calibri" w:hAnsi="Arial" w:cs="Arial"/>
          <w:sz w:val="22"/>
          <w:szCs w:val="22"/>
          <w:lang w:eastAsia="en-US"/>
        </w:rPr>
        <w:t>Board encourages individual Directors to:</w:t>
      </w:r>
    </w:p>
    <w:p w14:paraId="7BB93D56" w14:textId="77777777" w:rsidR="0000762F" w:rsidRPr="00334123" w:rsidRDefault="0000762F" w:rsidP="0000762F">
      <w:pPr>
        <w:numPr>
          <w:ilvl w:val="0"/>
          <w:numId w:val="7"/>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Be prepared for meetings</w:t>
      </w:r>
    </w:p>
    <w:p w14:paraId="0C72FFB6" w14:textId="77777777" w:rsidR="0000762F" w:rsidRPr="00334123" w:rsidRDefault="0000762F" w:rsidP="0000762F">
      <w:pPr>
        <w:numPr>
          <w:ilvl w:val="0"/>
          <w:numId w:val="7"/>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Be honest, constructive and willing to challenge leadership</w:t>
      </w:r>
    </w:p>
    <w:p w14:paraId="32C89926" w14:textId="77777777" w:rsidR="0000762F" w:rsidRPr="00334123" w:rsidRDefault="0000762F" w:rsidP="0000762F">
      <w:pPr>
        <w:numPr>
          <w:ilvl w:val="0"/>
          <w:numId w:val="7"/>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Ask questions</w:t>
      </w:r>
    </w:p>
    <w:p w14:paraId="54A80AD7" w14:textId="77777777" w:rsidR="0000762F" w:rsidRPr="00334123" w:rsidRDefault="0000762F" w:rsidP="0000762F">
      <w:pPr>
        <w:numPr>
          <w:ilvl w:val="0"/>
          <w:numId w:val="7"/>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Seek other members’ views and contributions</w:t>
      </w:r>
    </w:p>
    <w:p w14:paraId="4DB4B13F" w14:textId="77777777" w:rsidR="0000762F" w:rsidRPr="00334123" w:rsidRDefault="0000762F" w:rsidP="0000762F">
      <w:pPr>
        <w:numPr>
          <w:ilvl w:val="0"/>
          <w:numId w:val="7"/>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lastRenderedPageBreak/>
        <w:t>Spend appropriate time on important issues</w:t>
      </w:r>
    </w:p>
    <w:p w14:paraId="2800A13E" w14:textId="1DEA781E" w:rsidR="00962D84" w:rsidRDefault="0000762F" w:rsidP="0000762F">
      <w:pPr>
        <w:numPr>
          <w:ilvl w:val="0"/>
          <w:numId w:val="7"/>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Treat all individuals with respect</w:t>
      </w:r>
      <w:r w:rsidR="00334123" w:rsidRPr="00334123">
        <w:rPr>
          <w:rFonts w:ascii="Arial" w:eastAsia="Calibri" w:hAnsi="Arial" w:cs="Arial"/>
          <w:sz w:val="22"/>
          <w:szCs w:val="22"/>
          <w:lang w:eastAsia="en-US"/>
        </w:rPr>
        <w:t>.</w:t>
      </w:r>
    </w:p>
    <w:p w14:paraId="470EE13A" w14:textId="77777777" w:rsidR="002E6A05" w:rsidRDefault="002E6A05" w:rsidP="002E6A05">
      <w:pPr>
        <w:spacing w:after="200" w:line="276" w:lineRule="auto"/>
        <w:ind w:left="720"/>
        <w:contextualSpacing/>
        <w:rPr>
          <w:rFonts w:ascii="Arial" w:eastAsia="Calibri" w:hAnsi="Arial" w:cs="Arial"/>
          <w:sz w:val="22"/>
          <w:szCs w:val="22"/>
          <w:lang w:eastAsia="en-US"/>
        </w:rPr>
      </w:pPr>
    </w:p>
    <w:p w14:paraId="7DE34BFB" w14:textId="77777777" w:rsidR="0000762F" w:rsidRPr="00334123" w:rsidRDefault="0000762F" w:rsidP="00334123">
      <w:pPr>
        <w:spacing w:after="120" w:line="276" w:lineRule="auto"/>
        <w:rPr>
          <w:rFonts w:ascii="Arial" w:eastAsia="Calibri" w:hAnsi="Arial" w:cs="Arial"/>
          <w:sz w:val="22"/>
          <w:szCs w:val="22"/>
          <w:lang w:eastAsia="en-US"/>
        </w:rPr>
      </w:pPr>
      <w:r w:rsidRPr="00334123">
        <w:rPr>
          <w:rFonts w:ascii="Arial" w:eastAsia="Calibri" w:hAnsi="Arial" w:cs="Arial"/>
          <w:sz w:val="22"/>
          <w:szCs w:val="22"/>
          <w:lang w:eastAsia="en-US"/>
        </w:rPr>
        <w:t>The Board as a whole will:</w:t>
      </w:r>
    </w:p>
    <w:p w14:paraId="13E6DB6A" w14:textId="77777777" w:rsidR="0000762F" w:rsidRPr="00334123" w:rsidRDefault="0000762F" w:rsidP="0000762F">
      <w:pPr>
        <w:numPr>
          <w:ilvl w:val="0"/>
          <w:numId w:val="8"/>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Ensure the meeting agenda is efficient and allows for adequate discussion</w:t>
      </w:r>
    </w:p>
    <w:p w14:paraId="1A7C3578" w14:textId="77777777" w:rsidR="0000762F" w:rsidRPr="00334123" w:rsidRDefault="0000762F" w:rsidP="0000762F">
      <w:pPr>
        <w:numPr>
          <w:ilvl w:val="0"/>
          <w:numId w:val="8"/>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Encourage diversity of opinion</w:t>
      </w:r>
    </w:p>
    <w:p w14:paraId="2A1C0CC5" w14:textId="7C213B04" w:rsidR="0000762F" w:rsidRPr="00334123" w:rsidRDefault="00E50F27" w:rsidP="0000762F">
      <w:pPr>
        <w:numPr>
          <w:ilvl w:val="0"/>
          <w:numId w:val="8"/>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Ensure the functionality and organisational health of the Board through succession planning and careful selection of members with the appropriate skill mix</w:t>
      </w:r>
    </w:p>
    <w:p w14:paraId="1122A2AF" w14:textId="77777777" w:rsidR="0000762F" w:rsidRPr="00334123" w:rsidRDefault="0000762F" w:rsidP="0000762F">
      <w:pPr>
        <w:numPr>
          <w:ilvl w:val="0"/>
          <w:numId w:val="8"/>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Annually review the performance of individuals and the Board as </w:t>
      </w:r>
      <w:r w:rsidR="007C2D8D" w:rsidRPr="00334123">
        <w:rPr>
          <w:rFonts w:ascii="Arial" w:eastAsia="Calibri" w:hAnsi="Arial" w:cs="Arial"/>
          <w:sz w:val="22"/>
          <w:szCs w:val="22"/>
          <w:lang w:eastAsia="en-US"/>
        </w:rPr>
        <w:t xml:space="preserve">a </w:t>
      </w:r>
      <w:r w:rsidRPr="00334123">
        <w:rPr>
          <w:rFonts w:ascii="Arial" w:eastAsia="Calibri" w:hAnsi="Arial" w:cs="Arial"/>
          <w:sz w:val="22"/>
          <w:szCs w:val="22"/>
          <w:lang w:eastAsia="en-US"/>
        </w:rPr>
        <w:t xml:space="preserve">group </w:t>
      </w:r>
    </w:p>
    <w:p w14:paraId="78C7C121" w14:textId="77777777" w:rsidR="0000762F" w:rsidRPr="00334123" w:rsidRDefault="0000762F" w:rsidP="0000762F">
      <w:pPr>
        <w:numPr>
          <w:ilvl w:val="0"/>
          <w:numId w:val="8"/>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Provide new Directors with a comprehensive induction program</w:t>
      </w:r>
    </w:p>
    <w:p w14:paraId="2248F99D" w14:textId="77777777" w:rsidR="0000762F" w:rsidRPr="00334123" w:rsidRDefault="0000762F" w:rsidP="0000762F">
      <w:pPr>
        <w:numPr>
          <w:ilvl w:val="0"/>
          <w:numId w:val="8"/>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Promote and make available continuing education and mentorship to all Directors</w:t>
      </w:r>
    </w:p>
    <w:p w14:paraId="649CC1CB" w14:textId="77777777" w:rsidR="0000762F" w:rsidRPr="00334123" w:rsidRDefault="0000762F" w:rsidP="0000762F">
      <w:pPr>
        <w:numPr>
          <w:ilvl w:val="0"/>
          <w:numId w:val="8"/>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Mak</w:t>
      </w:r>
      <w:r w:rsidR="00FC69FE" w:rsidRPr="00334123">
        <w:rPr>
          <w:rFonts w:ascii="Arial" w:eastAsia="Calibri" w:hAnsi="Arial" w:cs="Arial"/>
          <w:sz w:val="22"/>
          <w:szCs w:val="22"/>
          <w:lang w:eastAsia="en-US"/>
        </w:rPr>
        <w:t>e available the opportunity for</w:t>
      </w:r>
      <w:r w:rsidRPr="00334123">
        <w:rPr>
          <w:rFonts w:ascii="Arial" w:eastAsia="Calibri" w:hAnsi="Arial" w:cs="Arial"/>
          <w:sz w:val="22"/>
          <w:szCs w:val="22"/>
          <w:lang w:eastAsia="en-US"/>
        </w:rPr>
        <w:t xml:space="preserve"> “</w:t>
      </w:r>
      <w:r w:rsidRPr="00334123">
        <w:rPr>
          <w:rFonts w:ascii="Arial" w:eastAsia="Calibri" w:hAnsi="Arial" w:cs="Arial"/>
          <w:i/>
          <w:sz w:val="22"/>
          <w:szCs w:val="22"/>
          <w:lang w:eastAsia="en-US"/>
        </w:rPr>
        <w:t>in camera</w:t>
      </w:r>
      <w:r w:rsidRPr="00334123">
        <w:rPr>
          <w:rFonts w:ascii="Arial" w:eastAsia="Calibri" w:hAnsi="Arial" w:cs="Arial"/>
          <w:sz w:val="22"/>
          <w:szCs w:val="22"/>
          <w:lang w:eastAsia="en-US"/>
        </w:rPr>
        <w:t>” meetings</w:t>
      </w:r>
      <w:r w:rsidR="00334123" w:rsidRPr="00334123">
        <w:rPr>
          <w:rFonts w:ascii="Arial" w:eastAsia="Calibri" w:hAnsi="Arial" w:cs="Arial"/>
          <w:sz w:val="22"/>
          <w:szCs w:val="22"/>
          <w:lang w:eastAsia="en-US"/>
        </w:rPr>
        <w:t>.</w:t>
      </w:r>
      <w:r w:rsidRPr="00334123">
        <w:rPr>
          <w:rFonts w:ascii="Arial" w:eastAsia="Calibri" w:hAnsi="Arial" w:cs="Arial"/>
          <w:sz w:val="22"/>
          <w:szCs w:val="22"/>
          <w:lang w:eastAsia="en-US"/>
        </w:rPr>
        <w:t xml:space="preserve"> </w:t>
      </w:r>
    </w:p>
    <w:p w14:paraId="6CC366B4" w14:textId="77777777" w:rsidR="0000762F" w:rsidRPr="00334123" w:rsidRDefault="0000762F" w:rsidP="00334123">
      <w:pPr>
        <w:pStyle w:val="Heading2"/>
        <w:rPr>
          <w:rFonts w:eastAsia="Calibri"/>
          <w:lang w:eastAsia="en-US"/>
        </w:rPr>
      </w:pPr>
      <w:bookmarkStart w:id="6" w:name="_Toc95295896"/>
      <w:r w:rsidRPr="00334123">
        <w:t>CHAIR</w:t>
      </w:r>
      <w:r w:rsidR="00D353D2" w:rsidRPr="00334123">
        <w:t>MAN</w:t>
      </w:r>
      <w:bookmarkEnd w:id="6"/>
    </w:p>
    <w:p w14:paraId="1F47FF0E" w14:textId="7C23E086"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The elected </w:t>
      </w:r>
      <w:r w:rsidR="00D353D2" w:rsidRPr="00334123">
        <w:rPr>
          <w:rFonts w:ascii="Arial" w:eastAsia="Calibri" w:hAnsi="Arial" w:cs="Arial"/>
          <w:sz w:val="22"/>
          <w:szCs w:val="22"/>
          <w:lang w:eastAsia="en-US"/>
        </w:rPr>
        <w:t xml:space="preserve">Chairman </w:t>
      </w:r>
      <w:r w:rsidRPr="00334123">
        <w:rPr>
          <w:rFonts w:ascii="Arial" w:eastAsia="Calibri" w:hAnsi="Arial" w:cs="Arial"/>
          <w:sz w:val="22"/>
          <w:szCs w:val="22"/>
          <w:lang w:eastAsia="en-US"/>
        </w:rPr>
        <w:t xml:space="preserve">of the Board will chair Board meetings and the Annual General Meeting or any special meetings of members. If the </w:t>
      </w:r>
      <w:r w:rsidR="00D353D2" w:rsidRPr="00334123">
        <w:rPr>
          <w:rFonts w:ascii="Arial" w:eastAsia="Calibri" w:hAnsi="Arial" w:cs="Arial"/>
          <w:sz w:val="22"/>
          <w:szCs w:val="22"/>
          <w:lang w:eastAsia="en-US"/>
        </w:rPr>
        <w:t xml:space="preserve">Chairman </w:t>
      </w:r>
      <w:r w:rsidRPr="00334123">
        <w:rPr>
          <w:rFonts w:ascii="Arial" w:eastAsia="Calibri" w:hAnsi="Arial" w:cs="Arial"/>
          <w:sz w:val="22"/>
          <w:szCs w:val="22"/>
          <w:lang w:eastAsia="en-US"/>
        </w:rPr>
        <w:t>is absent</w:t>
      </w:r>
      <w:r w:rsidR="002E6A05">
        <w:rPr>
          <w:rFonts w:ascii="Arial" w:eastAsia="Calibri" w:hAnsi="Arial" w:cs="Arial"/>
          <w:sz w:val="22"/>
          <w:szCs w:val="22"/>
          <w:lang w:eastAsia="en-US"/>
        </w:rPr>
        <w:t>,</w:t>
      </w:r>
      <w:r w:rsidRPr="00334123">
        <w:rPr>
          <w:rFonts w:ascii="Arial" w:eastAsia="Calibri" w:hAnsi="Arial" w:cs="Arial"/>
          <w:sz w:val="22"/>
          <w:szCs w:val="22"/>
          <w:lang w:eastAsia="en-US"/>
        </w:rPr>
        <w:t xml:space="preserve"> the </w:t>
      </w:r>
      <w:r w:rsidR="00DB32D2" w:rsidRPr="00334123">
        <w:rPr>
          <w:rFonts w:ascii="Arial" w:eastAsia="Calibri" w:hAnsi="Arial" w:cs="Arial"/>
          <w:sz w:val="22"/>
          <w:szCs w:val="22"/>
          <w:lang w:eastAsia="en-US"/>
        </w:rPr>
        <w:t>Deputy</w:t>
      </w:r>
      <w:r w:rsidRPr="00334123">
        <w:rPr>
          <w:rFonts w:ascii="Arial" w:eastAsia="Calibri" w:hAnsi="Arial" w:cs="Arial"/>
          <w:sz w:val="22"/>
          <w:szCs w:val="22"/>
          <w:lang w:eastAsia="en-US"/>
        </w:rPr>
        <w:t xml:space="preserve"> </w:t>
      </w:r>
      <w:r w:rsidR="00D353D2" w:rsidRPr="00334123">
        <w:rPr>
          <w:rFonts w:ascii="Arial" w:eastAsia="Calibri" w:hAnsi="Arial" w:cs="Arial"/>
          <w:sz w:val="22"/>
          <w:szCs w:val="22"/>
          <w:lang w:eastAsia="en-US"/>
        </w:rPr>
        <w:t xml:space="preserve">Chairman </w:t>
      </w:r>
      <w:r w:rsidRPr="00334123">
        <w:rPr>
          <w:rFonts w:ascii="Arial" w:eastAsia="Calibri" w:hAnsi="Arial" w:cs="Arial"/>
          <w:sz w:val="22"/>
          <w:szCs w:val="22"/>
          <w:lang w:eastAsia="en-US"/>
        </w:rPr>
        <w:t>or another Director will act as Chair for that meeting.</w:t>
      </w:r>
    </w:p>
    <w:p w14:paraId="281072B6" w14:textId="77777777"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The </w:t>
      </w:r>
      <w:r w:rsidR="00D353D2" w:rsidRPr="00334123">
        <w:rPr>
          <w:rFonts w:ascii="Arial" w:eastAsia="Calibri" w:hAnsi="Arial" w:cs="Arial"/>
          <w:sz w:val="22"/>
          <w:szCs w:val="22"/>
          <w:lang w:eastAsia="en-US"/>
        </w:rPr>
        <w:t xml:space="preserve">Chairman </w:t>
      </w:r>
      <w:r w:rsidRPr="00334123">
        <w:rPr>
          <w:rFonts w:ascii="Arial" w:eastAsia="Calibri" w:hAnsi="Arial" w:cs="Arial"/>
          <w:sz w:val="22"/>
          <w:szCs w:val="22"/>
          <w:lang w:eastAsia="en-US"/>
        </w:rPr>
        <w:t xml:space="preserve">has responsibilities beyond chairing Board meetings. The </w:t>
      </w:r>
      <w:r w:rsidR="00D353D2" w:rsidRPr="00334123">
        <w:rPr>
          <w:rFonts w:ascii="Arial" w:eastAsia="Calibri" w:hAnsi="Arial" w:cs="Arial"/>
          <w:sz w:val="22"/>
          <w:szCs w:val="22"/>
          <w:lang w:eastAsia="en-US"/>
        </w:rPr>
        <w:t xml:space="preserve">Chairman </w:t>
      </w:r>
      <w:r w:rsidRPr="00334123">
        <w:rPr>
          <w:rFonts w:ascii="Arial" w:eastAsia="Calibri" w:hAnsi="Arial" w:cs="Arial"/>
          <w:sz w:val="22"/>
          <w:szCs w:val="22"/>
          <w:lang w:eastAsia="en-US"/>
        </w:rPr>
        <w:t>has a duty to:</w:t>
      </w:r>
    </w:p>
    <w:p w14:paraId="1A0D738E" w14:textId="7A4AE9FC" w:rsidR="0000762F" w:rsidRPr="00334123" w:rsidRDefault="0000762F" w:rsidP="0000762F">
      <w:pPr>
        <w:numPr>
          <w:ilvl w:val="0"/>
          <w:numId w:val="9"/>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Represent the Board, and where appropriate</w:t>
      </w:r>
      <w:r w:rsidR="002E6A05">
        <w:rPr>
          <w:rFonts w:ascii="Arial" w:eastAsia="Calibri" w:hAnsi="Arial" w:cs="Arial"/>
          <w:sz w:val="22"/>
          <w:szCs w:val="22"/>
          <w:lang w:eastAsia="en-US"/>
        </w:rPr>
        <w:t>,</w:t>
      </w:r>
      <w:r w:rsidRPr="00334123">
        <w:rPr>
          <w:rFonts w:ascii="Arial" w:eastAsia="Calibri" w:hAnsi="Arial" w:cs="Arial"/>
          <w:sz w:val="22"/>
          <w:szCs w:val="22"/>
          <w:lang w:eastAsia="en-US"/>
        </w:rPr>
        <w:t xml:space="preserve"> communica</w:t>
      </w:r>
      <w:r w:rsidR="00622D86" w:rsidRPr="00334123">
        <w:rPr>
          <w:rFonts w:ascii="Arial" w:eastAsia="Calibri" w:hAnsi="Arial" w:cs="Arial"/>
          <w:sz w:val="22"/>
          <w:szCs w:val="22"/>
          <w:lang w:eastAsia="en-US"/>
        </w:rPr>
        <w:t xml:space="preserve">te </w:t>
      </w:r>
      <w:r w:rsidRPr="00334123">
        <w:rPr>
          <w:rFonts w:ascii="Arial" w:eastAsia="Calibri" w:hAnsi="Arial" w:cs="Arial"/>
          <w:sz w:val="22"/>
          <w:szCs w:val="22"/>
          <w:lang w:eastAsia="en-US"/>
        </w:rPr>
        <w:t>the Board’s position to other parties</w:t>
      </w:r>
    </w:p>
    <w:p w14:paraId="1116D459" w14:textId="468A0AA0" w:rsidR="0000762F" w:rsidRPr="00334123" w:rsidRDefault="0000762F" w:rsidP="0000762F">
      <w:pPr>
        <w:numPr>
          <w:ilvl w:val="0"/>
          <w:numId w:val="9"/>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Advocate and promote the interests of </w:t>
      </w:r>
      <w:r w:rsidR="00930848">
        <w:rPr>
          <w:rFonts w:ascii="Arial" w:eastAsia="Calibri" w:hAnsi="Arial" w:cs="Arial"/>
          <w:sz w:val="22"/>
          <w:szCs w:val="22"/>
          <w:lang w:eastAsia="en-US"/>
        </w:rPr>
        <w:t xml:space="preserve">the organisation </w:t>
      </w:r>
      <w:r w:rsidRPr="00334123">
        <w:rPr>
          <w:rFonts w:ascii="Arial" w:eastAsia="Calibri" w:hAnsi="Arial" w:cs="Arial"/>
          <w:sz w:val="22"/>
          <w:szCs w:val="22"/>
          <w:lang w:eastAsia="en-US"/>
        </w:rPr>
        <w:t>with stakeholders</w:t>
      </w:r>
    </w:p>
    <w:p w14:paraId="33DD11EE" w14:textId="77777777" w:rsidR="0000762F" w:rsidRPr="00334123" w:rsidRDefault="0000762F" w:rsidP="0000762F">
      <w:pPr>
        <w:numPr>
          <w:ilvl w:val="0"/>
          <w:numId w:val="9"/>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Provide leadership to the Board, enabling efficient organisation and conduct of Board processes</w:t>
      </w:r>
    </w:p>
    <w:p w14:paraId="4305A8C2" w14:textId="77777777" w:rsidR="0000762F" w:rsidRPr="00334123" w:rsidRDefault="0000762F" w:rsidP="0000762F">
      <w:pPr>
        <w:numPr>
          <w:ilvl w:val="0"/>
          <w:numId w:val="9"/>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Manage the relationship between the Executive Director and the Board</w:t>
      </w:r>
    </w:p>
    <w:p w14:paraId="4B27F763" w14:textId="77777777" w:rsidR="0000762F" w:rsidRPr="00334123" w:rsidRDefault="0000762F" w:rsidP="0000762F">
      <w:pPr>
        <w:numPr>
          <w:ilvl w:val="0"/>
          <w:numId w:val="9"/>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Oversee the Board agenda and the provision of timely relevant information to Directors</w:t>
      </w:r>
    </w:p>
    <w:p w14:paraId="574A73CB" w14:textId="77777777" w:rsidR="0000762F" w:rsidRPr="00334123" w:rsidRDefault="0000762F" w:rsidP="0000762F">
      <w:pPr>
        <w:numPr>
          <w:ilvl w:val="0"/>
          <w:numId w:val="9"/>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Manage the business of the Board; preside over meetings, resolve differences between Directors, ensure decisions are reached promptly and after canvassing the views of Directors</w:t>
      </w:r>
    </w:p>
    <w:p w14:paraId="5E4922FD" w14:textId="77777777" w:rsidR="0000762F" w:rsidRPr="00334123" w:rsidRDefault="0000762F" w:rsidP="0000762F">
      <w:pPr>
        <w:numPr>
          <w:ilvl w:val="0"/>
          <w:numId w:val="9"/>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Guide and promote on-going effectiveness and development of the Board and individual Directors</w:t>
      </w:r>
    </w:p>
    <w:p w14:paraId="36D0217F" w14:textId="77777777" w:rsidR="0000762F" w:rsidRPr="00334123" w:rsidRDefault="0000762F" w:rsidP="0000762F">
      <w:pPr>
        <w:numPr>
          <w:ilvl w:val="0"/>
          <w:numId w:val="9"/>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Monitor Board performance</w:t>
      </w:r>
      <w:r w:rsidR="00334123" w:rsidRPr="00334123">
        <w:rPr>
          <w:rFonts w:ascii="Arial" w:eastAsia="Calibri" w:hAnsi="Arial" w:cs="Arial"/>
          <w:sz w:val="22"/>
          <w:szCs w:val="22"/>
          <w:lang w:eastAsia="en-US"/>
        </w:rPr>
        <w:t>.</w:t>
      </w:r>
    </w:p>
    <w:p w14:paraId="69A1D9F4" w14:textId="77777777" w:rsidR="0000762F" w:rsidRPr="00334123" w:rsidRDefault="0000762F" w:rsidP="00334123">
      <w:pPr>
        <w:pStyle w:val="Heading2"/>
      </w:pPr>
      <w:bookmarkStart w:id="7" w:name="_Toc95295897"/>
      <w:r w:rsidRPr="00334123">
        <w:t>EXECUTIVE DIRECTOR</w:t>
      </w:r>
      <w:bookmarkEnd w:id="7"/>
    </w:p>
    <w:p w14:paraId="01335729" w14:textId="74FF7BC3"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Management of </w:t>
      </w:r>
      <w:r w:rsidR="002E6A05">
        <w:rPr>
          <w:rFonts w:ascii="Arial" w:eastAsia="Calibri" w:hAnsi="Arial" w:cs="Arial"/>
          <w:sz w:val="22"/>
          <w:szCs w:val="22"/>
          <w:lang w:eastAsia="en-US"/>
        </w:rPr>
        <w:t>the ACPCC’s</w:t>
      </w:r>
      <w:r w:rsidRPr="00334123">
        <w:rPr>
          <w:rFonts w:ascii="Arial" w:eastAsia="Calibri" w:hAnsi="Arial" w:cs="Arial"/>
          <w:sz w:val="22"/>
          <w:szCs w:val="22"/>
          <w:lang w:eastAsia="en-US"/>
        </w:rPr>
        <w:t xml:space="preserve"> day to day operations is undertaken by the Executive Director, subject to specified delegations of authority approved by the Board.</w:t>
      </w:r>
    </w:p>
    <w:p w14:paraId="29A37A7D" w14:textId="77777777"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The Executive Director is responsible for:</w:t>
      </w:r>
    </w:p>
    <w:p w14:paraId="7F9EE8E5" w14:textId="1BCB5AAE" w:rsidR="0000762F" w:rsidRPr="00334123" w:rsidRDefault="0000762F" w:rsidP="0000762F">
      <w:pPr>
        <w:numPr>
          <w:ilvl w:val="0"/>
          <w:numId w:val="10"/>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The continuous management of </w:t>
      </w:r>
      <w:r w:rsidR="002E6A05">
        <w:rPr>
          <w:rFonts w:ascii="Arial" w:eastAsia="Calibri" w:hAnsi="Arial" w:cs="Arial"/>
          <w:sz w:val="22"/>
          <w:szCs w:val="22"/>
          <w:lang w:eastAsia="en-US"/>
        </w:rPr>
        <w:t>the ACPCC</w:t>
      </w:r>
      <w:r w:rsidRPr="00334123">
        <w:rPr>
          <w:rFonts w:ascii="Arial" w:eastAsia="Calibri" w:hAnsi="Arial" w:cs="Arial"/>
          <w:sz w:val="22"/>
          <w:szCs w:val="22"/>
          <w:lang w:eastAsia="en-US"/>
        </w:rPr>
        <w:t xml:space="preserve"> in line with the strategic objectives, direction and policies laid down by the Board</w:t>
      </w:r>
    </w:p>
    <w:p w14:paraId="0E599C95" w14:textId="7AD8E746" w:rsidR="0000762F" w:rsidRPr="00334123" w:rsidRDefault="0000762F" w:rsidP="0000762F">
      <w:pPr>
        <w:numPr>
          <w:ilvl w:val="0"/>
          <w:numId w:val="10"/>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Policy direction of the operation of </w:t>
      </w:r>
      <w:r w:rsidR="002E6A05">
        <w:rPr>
          <w:rFonts w:ascii="Arial" w:eastAsia="Calibri" w:hAnsi="Arial" w:cs="Arial"/>
          <w:sz w:val="22"/>
          <w:szCs w:val="22"/>
          <w:lang w:eastAsia="en-US"/>
        </w:rPr>
        <w:t>the ACPCC</w:t>
      </w:r>
    </w:p>
    <w:p w14:paraId="1ED8B3E8" w14:textId="77777777" w:rsidR="0000762F" w:rsidRPr="00334123" w:rsidRDefault="0000762F" w:rsidP="0000762F">
      <w:pPr>
        <w:numPr>
          <w:ilvl w:val="0"/>
          <w:numId w:val="10"/>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The efficient and effective operation of the organisation</w:t>
      </w:r>
    </w:p>
    <w:p w14:paraId="7A7A9276" w14:textId="77777777" w:rsidR="00BE39F6" w:rsidRPr="00334123" w:rsidRDefault="0000762F" w:rsidP="0000762F">
      <w:pPr>
        <w:numPr>
          <w:ilvl w:val="0"/>
          <w:numId w:val="10"/>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Bringing relevant matters to the attention of the Board in an accurate and timely manner</w:t>
      </w:r>
      <w:r w:rsidR="00334123" w:rsidRPr="00334123">
        <w:rPr>
          <w:rFonts w:ascii="Arial" w:eastAsia="Calibri" w:hAnsi="Arial" w:cs="Arial"/>
          <w:sz w:val="22"/>
          <w:szCs w:val="22"/>
          <w:lang w:eastAsia="en-US"/>
        </w:rPr>
        <w:t>.</w:t>
      </w:r>
    </w:p>
    <w:p w14:paraId="4B51A823" w14:textId="77777777" w:rsidR="00FC69FE" w:rsidRPr="00334123" w:rsidRDefault="00FC69FE" w:rsidP="00FC69FE">
      <w:pPr>
        <w:spacing w:after="200" w:line="276" w:lineRule="auto"/>
        <w:ind w:left="720"/>
        <w:contextualSpacing/>
        <w:rPr>
          <w:rFonts w:ascii="Arial" w:eastAsia="Calibri" w:hAnsi="Arial" w:cs="Arial"/>
          <w:sz w:val="22"/>
          <w:szCs w:val="22"/>
          <w:lang w:eastAsia="en-US"/>
        </w:rPr>
      </w:pPr>
    </w:p>
    <w:p w14:paraId="0E198505" w14:textId="3303C64B" w:rsidR="0000762F" w:rsidRPr="00334123" w:rsidRDefault="0000762F" w:rsidP="0000762F">
      <w:pPr>
        <w:spacing w:after="200" w:line="276" w:lineRule="auto"/>
        <w:rPr>
          <w:rFonts w:ascii="Arial" w:eastAsia="Calibri" w:hAnsi="Arial" w:cs="Arial"/>
          <w:sz w:val="22"/>
          <w:szCs w:val="22"/>
          <w:lang w:eastAsia="en-US"/>
        </w:rPr>
      </w:pPr>
      <w:r w:rsidRPr="7DA095B1">
        <w:rPr>
          <w:rFonts w:ascii="Arial" w:eastAsia="Calibri" w:hAnsi="Arial" w:cs="Arial"/>
          <w:sz w:val="22"/>
          <w:szCs w:val="22"/>
          <w:lang w:eastAsia="en-US"/>
        </w:rPr>
        <w:t xml:space="preserve">The Executive Director will ensure the Board is appropriately informed </w:t>
      </w:r>
      <w:r w:rsidR="5B1CEA3C" w:rsidRPr="7DA095B1">
        <w:rPr>
          <w:rFonts w:ascii="Arial" w:eastAsia="Calibri" w:hAnsi="Arial" w:cs="Arial"/>
          <w:sz w:val="22"/>
          <w:szCs w:val="22"/>
          <w:lang w:eastAsia="en-US"/>
        </w:rPr>
        <w:t>to</w:t>
      </w:r>
      <w:r w:rsidRPr="7DA095B1">
        <w:rPr>
          <w:rFonts w:ascii="Arial" w:eastAsia="Calibri" w:hAnsi="Arial" w:cs="Arial"/>
          <w:sz w:val="22"/>
          <w:szCs w:val="22"/>
          <w:lang w:eastAsia="en-US"/>
        </w:rPr>
        <w:t xml:space="preserve"> achieve its objectives. The Executive Director must:</w:t>
      </w:r>
    </w:p>
    <w:p w14:paraId="0410D335" w14:textId="77777777" w:rsidR="0000762F" w:rsidRPr="00334123" w:rsidRDefault="0000762F" w:rsidP="0000762F">
      <w:pPr>
        <w:numPr>
          <w:ilvl w:val="0"/>
          <w:numId w:val="12"/>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Inform the Board of significant trends, implications of Board decisions, issues arising from policy matters or changes in the basic assumptions upon which the Board’s policies are based</w:t>
      </w:r>
    </w:p>
    <w:p w14:paraId="1483492F" w14:textId="77777777" w:rsidR="0000762F" w:rsidRPr="00334123" w:rsidRDefault="0000762F" w:rsidP="0000762F">
      <w:pPr>
        <w:numPr>
          <w:ilvl w:val="0"/>
          <w:numId w:val="12"/>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Inform the Board when for any reason there is actual or anticipated noncompliance with Board policy</w:t>
      </w:r>
    </w:p>
    <w:p w14:paraId="0B9B5B02" w14:textId="678E7E44" w:rsidR="0000762F" w:rsidRPr="00334123" w:rsidRDefault="0000762F" w:rsidP="0000762F">
      <w:pPr>
        <w:numPr>
          <w:ilvl w:val="0"/>
          <w:numId w:val="12"/>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Inform the Board of any actual or potential legal conflict or dispute that has or may arise in relation to </w:t>
      </w:r>
      <w:r w:rsidR="00677211">
        <w:rPr>
          <w:rFonts w:ascii="Arial" w:eastAsia="Calibri" w:hAnsi="Arial" w:cs="Arial"/>
          <w:sz w:val="22"/>
          <w:szCs w:val="22"/>
          <w:lang w:eastAsia="en-US"/>
        </w:rPr>
        <w:t>the ACPCC</w:t>
      </w:r>
    </w:p>
    <w:p w14:paraId="61FF016A" w14:textId="77777777" w:rsidR="0000762F" w:rsidRPr="00334123" w:rsidRDefault="0000762F" w:rsidP="0000762F">
      <w:pPr>
        <w:numPr>
          <w:ilvl w:val="0"/>
          <w:numId w:val="11"/>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Ensure the Board is fully informed on relevant points of view to allow the Board to determine a matter</w:t>
      </w:r>
      <w:r w:rsidR="00334123" w:rsidRPr="00334123">
        <w:rPr>
          <w:rFonts w:ascii="Arial" w:eastAsia="Calibri" w:hAnsi="Arial" w:cs="Arial"/>
          <w:sz w:val="22"/>
          <w:szCs w:val="22"/>
          <w:lang w:eastAsia="en-US"/>
        </w:rPr>
        <w:t>.</w:t>
      </w:r>
    </w:p>
    <w:p w14:paraId="0EE6275D" w14:textId="77777777" w:rsidR="004E1661" w:rsidRPr="00334123" w:rsidRDefault="004E1661" w:rsidP="00FC69FE">
      <w:pPr>
        <w:rPr>
          <w:rFonts w:ascii="Arial" w:eastAsia="Calibri" w:hAnsi="Arial" w:cs="Arial"/>
          <w:lang w:eastAsia="en-US"/>
        </w:rPr>
      </w:pPr>
    </w:p>
    <w:p w14:paraId="2E80C4D2" w14:textId="77777777" w:rsidR="0000762F" w:rsidRPr="00334123" w:rsidRDefault="0000762F" w:rsidP="00334123">
      <w:pPr>
        <w:pStyle w:val="Heading2"/>
        <w:rPr>
          <w:rFonts w:eastAsia="Calibri"/>
          <w:sz w:val="22"/>
          <w:szCs w:val="22"/>
          <w:lang w:eastAsia="en-US"/>
        </w:rPr>
      </w:pPr>
      <w:bookmarkStart w:id="8" w:name="_Toc95295898"/>
      <w:r w:rsidRPr="00334123">
        <w:t>BOARD INDUCTION, EVALUATION AND REVIEW</w:t>
      </w:r>
      <w:bookmarkEnd w:id="8"/>
    </w:p>
    <w:p w14:paraId="1D0B824F" w14:textId="77777777" w:rsidR="0000762F" w:rsidRPr="00334123" w:rsidRDefault="0000762F" w:rsidP="0000762F">
      <w:pPr>
        <w:spacing w:after="200" w:line="276" w:lineRule="auto"/>
        <w:rPr>
          <w:rFonts w:ascii="Arial" w:eastAsia="Calibri" w:hAnsi="Arial" w:cs="Arial"/>
          <w:sz w:val="22"/>
          <w:szCs w:val="22"/>
          <w:u w:val="single"/>
          <w:lang w:eastAsia="en-US"/>
        </w:rPr>
      </w:pPr>
      <w:r w:rsidRPr="00334123">
        <w:rPr>
          <w:rFonts w:ascii="Arial" w:eastAsia="Calibri" w:hAnsi="Arial" w:cs="Arial"/>
          <w:sz w:val="22"/>
          <w:szCs w:val="22"/>
          <w:u w:val="single"/>
          <w:lang w:eastAsia="en-US"/>
        </w:rPr>
        <w:t>Induction and Education</w:t>
      </w:r>
    </w:p>
    <w:p w14:paraId="5D92D841" w14:textId="5C3F3D55"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New Directors will undertake an induction program to familiarise themselves with </w:t>
      </w:r>
      <w:r w:rsidR="00930848">
        <w:rPr>
          <w:rFonts w:ascii="Arial" w:eastAsia="Calibri" w:hAnsi="Arial" w:cs="Arial"/>
          <w:sz w:val="22"/>
          <w:szCs w:val="22"/>
          <w:lang w:eastAsia="en-US"/>
        </w:rPr>
        <w:t>the ACPCC’s</w:t>
      </w:r>
      <w:r w:rsidRPr="00334123">
        <w:rPr>
          <w:rFonts w:ascii="Arial" w:eastAsia="Calibri" w:hAnsi="Arial" w:cs="Arial"/>
          <w:sz w:val="22"/>
          <w:szCs w:val="22"/>
          <w:lang w:eastAsia="en-US"/>
        </w:rPr>
        <w:t xml:space="preserve"> activities. Continuing education and mentorship </w:t>
      </w:r>
      <w:proofErr w:type="gramStart"/>
      <w:r w:rsidRPr="00334123">
        <w:rPr>
          <w:rFonts w:ascii="Arial" w:eastAsia="Calibri" w:hAnsi="Arial" w:cs="Arial"/>
          <w:sz w:val="22"/>
          <w:szCs w:val="22"/>
          <w:lang w:eastAsia="en-US"/>
        </w:rPr>
        <w:t>is</w:t>
      </w:r>
      <w:proofErr w:type="gramEnd"/>
      <w:r w:rsidRPr="00334123">
        <w:rPr>
          <w:rFonts w:ascii="Arial" w:eastAsia="Calibri" w:hAnsi="Arial" w:cs="Arial"/>
          <w:sz w:val="22"/>
          <w:szCs w:val="22"/>
          <w:lang w:eastAsia="en-US"/>
        </w:rPr>
        <w:t xml:space="preserve"> available to ensure that Directors can maximise their contribution to the strategic direction and successful operation of </w:t>
      </w:r>
      <w:r w:rsidR="00930848">
        <w:rPr>
          <w:rFonts w:ascii="Arial" w:eastAsia="Calibri" w:hAnsi="Arial" w:cs="Arial"/>
          <w:sz w:val="22"/>
          <w:szCs w:val="22"/>
          <w:lang w:eastAsia="en-US"/>
        </w:rPr>
        <w:t>the ACPCC.</w:t>
      </w:r>
    </w:p>
    <w:p w14:paraId="657F215C" w14:textId="77777777" w:rsidR="0000762F" w:rsidRPr="00334123" w:rsidRDefault="0000762F" w:rsidP="0000762F">
      <w:pPr>
        <w:spacing w:after="200" w:line="276" w:lineRule="auto"/>
        <w:rPr>
          <w:rFonts w:ascii="Arial" w:eastAsia="Calibri" w:hAnsi="Arial" w:cs="Arial"/>
          <w:sz w:val="22"/>
          <w:szCs w:val="22"/>
          <w:u w:val="single"/>
          <w:lang w:eastAsia="en-US"/>
        </w:rPr>
      </w:pPr>
      <w:r w:rsidRPr="00334123">
        <w:rPr>
          <w:rFonts w:ascii="Arial" w:eastAsia="Calibri" w:hAnsi="Arial" w:cs="Arial"/>
          <w:sz w:val="22"/>
          <w:szCs w:val="22"/>
          <w:u w:val="single"/>
          <w:lang w:eastAsia="en-US"/>
        </w:rPr>
        <w:t>Board Performance Review</w:t>
      </w:r>
    </w:p>
    <w:p w14:paraId="592FA7E7" w14:textId="0120CC63"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Evaluation of the Board, its </w:t>
      </w:r>
      <w:proofErr w:type="gramStart"/>
      <w:r w:rsidR="00930848">
        <w:rPr>
          <w:rFonts w:ascii="Arial" w:eastAsia="Calibri" w:hAnsi="Arial" w:cs="Arial"/>
          <w:sz w:val="22"/>
          <w:szCs w:val="22"/>
          <w:lang w:eastAsia="en-US"/>
        </w:rPr>
        <w:t>C</w:t>
      </w:r>
      <w:r w:rsidR="00930848" w:rsidRPr="00334123">
        <w:rPr>
          <w:rFonts w:ascii="Arial" w:eastAsia="Calibri" w:hAnsi="Arial" w:cs="Arial"/>
          <w:sz w:val="22"/>
          <w:szCs w:val="22"/>
          <w:lang w:eastAsia="en-US"/>
        </w:rPr>
        <w:t>ommittees</w:t>
      </w:r>
      <w:proofErr w:type="gramEnd"/>
      <w:r w:rsidR="00930848" w:rsidRPr="00334123">
        <w:rPr>
          <w:rFonts w:ascii="Arial" w:eastAsia="Calibri" w:hAnsi="Arial" w:cs="Arial"/>
          <w:sz w:val="22"/>
          <w:szCs w:val="22"/>
          <w:lang w:eastAsia="en-US"/>
        </w:rPr>
        <w:t xml:space="preserve"> </w:t>
      </w:r>
      <w:r w:rsidRPr="00334123">
        <w:rPr>
          <w:rFonts w:ascii="Arial" w:eastAsia="Calibri" w:hAnsi="Arial" w:cs="Arial"/>
          <w:sz w:val="22"/>
          <w:szCs w:val="22"/>
          <w:lang w:eastAsia="en-US"/>
        </w:rPr>
        <w:t xml:space="preserve">and individual Directors including the </w:t>
      </w:r>
      <w:r w:rsidR="00D353D2" w:rsidRPr="00334123">
        <w:rPr>
          <w:rFonts w:ascii="Arial" w:eastAsia="Calibri" w:hAnsi="Arial" w:cs="Arial"/>
          <w:sz w:val="22"/>
          <w:szCs w:val="22"/>
          <w:lang w:eastAsia="en-US"/>
        </w:rPr>
        <w:t xml:space="preserve">Chairman </w:t>
      </w:r>
      <w:r w:rsidRPr="00334123">
        <w:rPr>
          <w:rFonts w:ascii="Arial" w:eastAsia="Calibri" w:hAnsi="Arial" w:cs="Arial"/>
          <w:sz w:val="22"/>
          <w:szCs w:val="22"/>
          <w:lang w:eastAsia="en-US"/>
        </w:rPr>
        <w:t>will be undertaken annually.</w:t>
      </w:r>
    </w:p>
    <w:p w14:paraId="14492ED3" w14:textId="624D91A8" w:rsidR="0000762F" w:rsidRPr="00334123" w:rsidRDefault="0000762F"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Details of these </w:t>
      </w:r>
      <w:r w:rsidR="00930848">
        <w:rPr>
          <w:rFonts w:ascii="Arial" w:eastAsia="Calibri" w:hAnsi="Arial" w:cs="Arial"/>
          <w:sz w:val="22"/>
          <w:szCs w:val="22"/>
          <w:lang w:eastAsia="en-US"/>
        </w:rPr>
        <w:t>reviews</w:t>
      </w:r>
      <w:r w:rsidR="00930848" w:rsidRPr="00334123">
        <w:rPr>
          <w:rFonts w:ascii="Arial" w:eastAsia="Calibri" w:hAnsi="Arial" w:cs="Arial"/>
          <w:sz w:val="22"/>
          <w:szCs w:val="22"/>
          <w:lang w:eastAsia="en-US"/>
        </w:rPr>
        <w:t xml:space="preserve"> </w:t>
      </w:r>
      <w:r w:rsidRPr="00334123">
        <w:rPr>
          <w:rFonts w:ascii="Arial" w:eastAsia="Calibri" w:hAnsi="Arial" w:cs="Arial"/>
          <w:sz w:val="22"/>
          <w:szCs w:val="22"/>
          <w:lang w:eastAsia="en-US"/>
        </w:rPr>
        <w:t>are available in the following documents:</w:t>
      </w:r>
    </w:p>
    <w:p w14:paraId="56960953" w14:textId="77777777" w:rsidR="0000762F" w:rsidRPr="00334123" w:rsidRDefault="0000762F" w:rsidP="0000762F">
      <w:pPr>
        <w:numPr>
          <w:ilvl w:val="0"/>
          <w:numId w:val="11"/>
        </w:numPr>
        <w:spacing w:after="200" w:line="276" w:lineRule="auto"/>
        <w:contextualSpacing/>
        <w:rPr>
          <w:rFonts w:ascii="Arial" w:eastAsia="Calibri" w:hAnsi="Arial" w:cs="Arial"/>
          <w:i/>
          <w:sz w:val="22"/>
          <w:szCs w:val="22"/>
          <w:lang w:eastAsia="en-US"/>
        </w:rPr>
      </w:pPr>
      <w:r w:rsidRPr="00334123">
        <w:rPr>
          <w:rFonts w:ascii="Arial" w:eastAsia="Calibri" w:hAnsi="Arial" w:cs="Arial"/>
          <w:sz w:val="22"/>
          <w:szCs w:val="22"/>
          <w:lang w:eastAsia="en-US"/>
        </w:rPr>
        <w:t xml:space="preserve">Exec-Gov-PP18 </w:t>
      </w:r>
      <w:r w:rsidRPr="00334123">
        <w:rPr>
          <w:rFonts w:ascii="Arial" w:eastAsia="Calibri" w:hAnsi="Arial" w:cs="Arial"/>
          <w:i/>
          <w:sz w:val="22"/>
          <w:szCs w:val="22"/>
          <w:lang w:eastAsia="en-US"/>
        </w:rPr>
        <w:t>Board and Board Member Review</w:t>
      </w:r>
    </w:p>
    <w:p w14:paraId="54F0A997" w14:textId="77777777" w:rsidR="0000762F" w:rsidRPr="00334123" w:rsidRDefault="0000762F" w:rsidP="0000762F">
      <w:pPr>
        <w:numPr>
          <w:ilvl w:val="0"/>
          <w:numId w:val="11"/>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 xml:space="preserve">Exec-Gov-F2 </w:t>
      </w:r>
      <w:r w:rsidRPr="00334123">
        <w:rPr>
          <w:rFonts w:ascii="Arial" w:eastAsia="Calibri" w:hAnsi="Arial" w:cs="Arial"/>
          <w:i/>
          <w:sz w:val="22"/>
          <w:szCs w:val="22"/>
          <w:lang w:eastAsia="en-US"/>
        </w:rPr>
        <w:t>Board and Committee Skills Review</w:t>
      </w:r>
    </w:p>
    <w:p w14:paraId="2FA6EA09" w14:textId="77777777" w:rsidR="00BE39F6" w:rsidRPr="00334123" w:rsidRDefault="0000762F" w:rsidP="0000762F">
      <w:pPr>
        <w:numPr>
          <w:ilvl w:val="0"/>
          <w:numId w:val="11"/>
        </w:numPr>
        <w:spacing w:after="200" w:line="276" w:lineRule="auto"/>
        <w:contextualSpacing/>
        <w:rPr>
          <w:rFonts w:ascii="Arial" w:eastAsia="Calibri" w:hAnsi="Arial" w:cs="Arial"/>
          <w:sz w:val="22"/>
          <w:szCs w:val="22"/>
          <w:lang w:eastAsia="en-US"/>
        </w:rPr>
      </w:pPr>
      <w:r w:rsidRPr="00334123">
        <w:rPr>
          <w:rFonts w:ascii="Arial" w:eastAsia="Calibri" w:hAnsi="Arial" w:cs="Arial"/>
          <w:sz w:val="22"/>
          <w:szCs w:val="22"/>
          <w:lang w:eastAsia="en-US"/>
        </w:rPr>
        <w:t>Exec-Gov-</w:t>
      </w:r>
      <w:r w:rsidR="00334123">
        <w:rPr>
          <w:rFonts w:ascii="Arial" w:eastAsia="Calibri" w:hAnsi="Arial" w:cs="Arial"/>
          <w:sz w:val="22"/>
          <w:szCs w:val="22"/>
          <w:lang w:eastAsia="en-US"/>
        </w:rPr>
        <w:t xml:space="preserve">F1 </w:t>
      </w:r>
      <w:r w:rsidRPr="00334123">
        <w:rPr>
          <w:rFonts w:ascii="Arial" w:eastAsia="Calibri" w:hAnsi="Arial" w:cs="Arial"/>
          <w:i/>
          <w:sz w:val="22"/>
          <w:szCs w:val="22"/>
          <w:lang w:eastAsia="en-US"/>
        </w:rPr>
        <w:t>Board Member Performance</w:t>
      </w:r>
      <w:r w:rsidR="00334123">
        <w:rPr>
          <w:rFonts w:ascii="Arial" w:eastAsia="Calibri" w:hAnsi="Arial" w:cs="Arial"/>
          <w:i/>
          <w:sz w:val="22"/>
          <w:szCs w:val="22"/>
          <w:lang w:eastAsia="en-US"/>
        </w:rPr>
        <w:t xml:space="preserve"> &amp;</w:t>
      </w:r>
      <w:r w:rsidRPr="00334123">
        <w:rPr>
          <w:rFonts w:ascii="Arial" w:eastAsia="Calibri" w:hAnsi="Arial" w:cs="Arial"/>
          <w:i/>
          <w:sz w:val="22"/>
          <w:szCs w:val="22"/>
          <w:lang w:eastAsia="en-US"/>
        </w:rPr>
        <w:t xml:space="preserve"> Self-Assessment Review Form</w:t>
      </w:r>
      <w:r w:rsidR="00334123" w:rsidRPr="00334123">
        <w:rPr>
          <w:rFonts w:ascii="Arial" w:eastAsia="Calibri" w:hAnsi="Arial" w:cs="Arial"/>
          <w:sz w:val="22"/>
          <w:szCs w:val="22"/>
          <w:lang w:eastAsia="en-US"/>
        </w:rPr>
        <w:t>.</w:t>
      </w:r>
    </w:p>
    <w:p w14:paraId="316D2F7D" w14:textId="77777777" w:rsidR="00BD4170" w:rsidRPr="00334123" w:rsidRDefault="00BD4170" w:rsidP="00334123">
      <w:pPr>
        <w:pStyle w:val="Heading2"/>
      </w:pPr>
      <w:bookmarkStart w:id="9" w:name="_Toc95295899"/>
      <w:r w:rsidRPr="00334123">
        <w:t>GOVERNANCE PRINCIPLES</w:t>
      </w:r>
      <w:bookmarkEnd w:id="9"/>
    </w:p>
    <w:p w14:paraId="44C3AE8B" w14:textId="77777777" w:rsidR="00BD4170" w:rsidRPr="00334123" w:rsidRDefault="00BD4170" w:rsidP="00E11387">
      <w:pPr>
        <w:rPr>
          <w:rFonts w:ascii="Arial" w:hAnsi="Arial" w:cs="Arial"/>
        </w:rPr>
      </w:pPr>
    </w:p>
    <w:p w14:paraId="220BE610" w14:textId="32DAEF0F" w:rsidR="00BD4170" w:rsidRPr="00334123" w:rsidRDefault="00E11387" w:rsidP="00FA5640">
      <w:pPr>
        <w:spacing w:after="200" w:line="276" w:lineRule="auto"/>
        <w:rPr>
          <w:rFonts w:ascii="Arial" w:eastAsia="Calibri" w:hAnsi="Arial" w:cs="Arial"/>
          <w:sz w:val="22"/>
          <w:szCs w:val="22"/>
          <w:lang w:eastAsia="en-US"/>
        </w:rPr>
      </w:pPr>
      <w:r w:rsidRPr="7DA095B1">
        <w:rPr>
          <w:rFonts w:ascii="Arial" w:eastAsia="Calibri" w:hAnsi="Arial" w:cs="Arial"/>
          <w:sz w:val="22"/>
          <w:szCs w:val="22"/>
          <w:lang w:eastAsia="en-US"/>
        </w:rPr>
        <w:t xml:space="preserve">The </w:t>
      </w:r>
      <w:r w:rsidR="00930848" w:rsidRPr="7DA095B1">
        <w:rPr>
          <w:rFonts w:ascii="Arial" w:eastAsia="Calibri" w:hAnsi="Arial" w:cs="Arial"/>
          <w:sz w:val="22"/>
          <w:szCs w:val="22"/>
          <w:lang w:eastAsia="en-US"/>
        </w:rPr>
        <w:t>ACPCC</w:t>
      </w:r>
      <w:r w:rsidR="00BD4170" w:rsidRPr="7DA095B1">
        <w:rPr>
          <w:rFonts w:ascii="Arial" w:eastAsia="Calibri" w:hAnsi="Arial" w:cs="Arial"/>
          <w:sz w:val="22"/>
          <w:szCs w:val="22"/>
          <w:lang w:eastAsia="en-US"/>
        </w:rPr>
        <w:t xml:space="preserve"> </w:t>
      </w:r>
      <w:r w:rsidRPr="7DA095B1">
        <w:rPr>
          <w:rFonts w:ascii="Arial" w:eastAsia="Calibri" w:hAnsi="Arial" w:cs="Arial"/>
          <w:sz w:val="22"/>
          <w:szCs w:val="22"/>
          <w:lang w:eastAsia="en-US"/>
        </w:rPr>
        <w:t xml:space="preserve">Board </w:t>
      </w:r>
      <w:r w:rsidR="00BD4170" w:rsidRPr="7DA095B1">
        <w:rPr>
          <w:rFonts w:ascii="Arial" w:eastAsia="Calibri" w:hAnsi="Arial" w:cs="Arial"/>
          <w:sz w:val="22"/>
          <w:szCs w:val="22"/>
          <w:lang w:eastAsia="en-US"/>
        </w:rPr>
        <w:t>is committed to best practice go</w:t>
      </w:r>
      <w:r w:rsidR="00820E59" w:rsidRPr="7DA095B1">
        <w:rPr>
          <w:rFonts w:ascii="Arial" w:eastAsia="Calibri" w:hAnsi="Arial" w:cs="Arial"/>
          <w:sz w:val="22"/>
          <w:szCs w:val="22"/>
          <w:lang w:eastAsia="en-US"/>
        </w:rPr>
        <w:t>vernance</w:t>
      </w:r>
      <w:r w:rsidRPr="7DA095B1">
        <w:rPr>
          <w:rFonts w:ascii="Arial" w:eastAsia="Calibri" w:hAnsi="Arial" w:cs="Arial"/>
          <w:sz w:val="22"/>
          <w:szCs w:val="22"/>
          <w:lang w:eastAsia="en-US"/>
        </w:rPr>
        <w:t xml:space="preserve"> principles and supporting practices</w:t>
      </w:r>
      <w:r w:rsidR="00820E59" w:rsidRPr="7DA095B1">
        <w:rPr>
          <w:rFonts w:ascii="Arial" w:eastAsia="Calibri" w:hAnsi="Arial" w:cs="Arial"/>
          <w:sz w:val="22"/>
          <w:szCs w:val="22"/>
          <w:lang w:eastAsia="en-US"/>
        </w:rPr>
        <w:t xml:space="preserve">. </w:t>
      </w:r>
      <w:r w:rsidR="00FA5640" w:rsidRPr="7DA095B1">
        <w:rPr>
          <w:rFonts w:ascii="Arial" w:eastAsia="Calibri" w:hAnsi="Arial" w:cs="Arial"/>
          <w:sz w:val="22"/>
          <w:szCs w:val="22"/>
          <w:lang w:eastAsia="en-US"/>
        </w:rPr>
        <w:t>The organisation has adopted the Australian Institute of Company Directors “Not for Profit (NFP) Governance Principles” (AICD NFP Principles).</w:t>
      </w:r>
    </w:p>
    <w:p w14:paraId="3D85A5F1" w14:textId="43A1B7ED" w:rsidR="00BD4170" w:rsidRPr="00334123" w:rsidRDefault="00BD4170" w:rsidP="00E11387">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 xml:space="preserve">At </w:t>
      </w:r>
      <w:r w:rsidR="00820E59" w:rsidRPr="00334123">
        <w:rPr>
          <w:rFonts w:ascii="Arial" w:eastAsia="Calibri" w:hAnsi="Arial" w:cs="Arial"/>
          <w:sz w:val="22"/>
          <w:szCs w:val="22"/>
          <w:lang w:eastAsia="en-US"/>
        </w:rPr>
        <w:t xml:space="preserve">the end of each financial year, </w:t>
      </w:r>
      <w:r w:rsidR="00930848">
        <w:rPr>
          <w:rFonts w:ascii="Arial" w:eastAsia="Calibri" w:hAnsi="Arial" w:cs="Arial"/>
          <w:sz w:val="22"/>
          <w:szCs w:val="22"/>
          <w:lang w:eastAsia="en-US"/>
        </w:rPr>
        <w:t>the ACPCC</w:t>
      </w:r>
      <w:r w:rsidR="00820E59" w:rsidRPr="00334123">
        <w:rPr>
          <w:rFonts w:ascii="Arial" w:eastAsia="Calibri" w:hAnsi="Arial" w:cs="Arial"/>
          <w:sz w:val="22"/>
          <w:szCs w:val="22"/>
          <w:lang w:eastAsia="en-US"/>
        </w:rPr>
        <w:t xml:space="preserve"> </w:t>
      </w:r>
      <w:r w:rsidR="00E11387" w:rsidRPr="00334123">
        <w:rPr>
          <w:rFonts w:ascii="Arial" w:eastAsia="Calibri" w:hAnsi="Arial" w:cs="Arial"/>
          <w:sz w:val="22"/>
          <w:szCs w:val="22"/>
          <w:lang w:eastAsia="en-US"/>
        </w:rPr>
        <w:t xml:space="preserve">will reflect on its governance policy and voluntarily </w:t>
      </w:r>
      <w:r w:rsidR="00820E59" w:rsidRPr="00334123">
        <w:rPr>
          <w:rFonts w:ascii="Arial" w:eastAsia="Calibri" w:hAnsi="Arial" w:cs="Arial"/>
          <w:sz w:val="22"/>
          <w:szCs w:val="22"/>
          <w:lang w:eastAsia="en-US"/>
        </w:rPr>
        <w:t>be</w:t>
      </w:r>
      <w:r w:rsidR="00E11387" w:rsidRPr="00334123">
        <w:rPr>
          <w:rFonts w:ascii="Arial" w:eastAsia="Calibri" w:hAnsi="Arial" w:cs="Arial"/>
          <w:sz w:val="22"/>
          <w:szCs w:val="22"/>
          <w:lang w:eastAsia="en-US"/>
        </w:rPr>
        <w:t>nchmark its performance</w:t>
      </w:r>
      <w:r w:rsidR="00820E59" w:rsidRPr="00334123">
        <w:rPr>
          <w:rFonts w:ascii="Arial" w:eastAsia="Calibri" w:hAnsi="Arial" w:cs="Arial"/>
          <w:sz w:val="22"/>
          <w:szCs w:val="22"/>
          <w:lang w:eastAsia="en-US"/>
        </w:rPr>
        <w:t xml:space="preserve"> against the </w:t>
      </w:r>
      <w:r w:rsidR="00FA5640" w:rsidRPr="00334123">
        <w:rPr>
          <w:rFonts w:ascii="Arial" w:eastAsia="Calibri" w:hAnsi="Arial" w:cs="Arial"/>
          <w:sz w:val="22"/>
          <w:szCs w:val="22"/>
          <w:lang w:eastAsia="en-US"/>
        </w:rPr>
        <w:t>AICD NFP Principles</w:t>
      </w:r>
      <w:r w:rsidR="00820E59" w:rsidRPr="00334123">
        <w:rPr>
          <w:rFonts w:ascii="Arial" w:eastAsia="Calibri" w:hAnsi="Arial" w:cs="Arial"/>
          <w:sz w:val="22"/>
          <w:szCs w:val="22"/>
          <w:lang w:eastAsia="en-US"/>
        </w:rPr>
        <w:t xml:space="preserve">. A </w:t>
      </w:r>
      <w:r w:rsidR="00FC69FE" w:rsidRPr="00334123">
        <w:rPr>
          <w:rFonts w:ascii="Arial" w:eastAsia="Calibri" w:hAnsi="Arial" w:cs="Arial"/>
          <w:sz w:val="22"/>
          <w:szCs w:val="22"/>
          <w:lang w:eastAsia="en-US"/>
        </w:rPr>
        <w:t xml:space="preserve">statement </w:t>
      </w:r>
      <w:r w:rsidR="00E11387" w:rsidRPr="00334123">
        <w:rPr>
          <w:rFonts w:ascii="Arial" w:eastAsia="Calibri" w:hAnsi="Arial" w:cs="Arial"/>
          <w:sz w:val="22"/>
          <w:szCs w:val="22"/>
          <w:lang w:eastAsia="en-US"/>
        </w:rPr>
        <w:t xml:space="preserve">on governance </w:t>
      </w:r>
      <w:r w:rsidR="00FA5640" w:rsidRPr="00334123">
        <w:rPr>
          <w:rFonts w:ascii="Arial" w:eastAsia="Calibri" w:hAnsi="Arial" w:cs="Arial"/>
          <w:sz w:val="22"/>
          <w:szCs w:val="22"/>
          <w:lang w:eastAsia="en-US"/>
        </w:rPr>
        <w:t xml:space="preserve">policy </w:t>
      </w:r>
      <w:r w:rsidR="00FC69FE" w:rsidRPr="00334123">
        <w:rPr>
          <w:rFonts w:ascii="Arial" w:eastAsia="Calibri" w:hAnsi="Arial" w:cs="Arial"/>
          <w:sz w:val="22"/>
          <w:szCs w:val="22"/>
          <w:lang w:eastAsia="en-US"/>
        </w:rPr>
        <w:t xml:space="preserve">compliance </w:t>
      </w:r>
      <w:r w:rsidR="00FA5640" w:rsidRPr="00334123">
        <w:rPr>
          <w:rFonts w:ascii="Arial" w:eastAsia="Calibri" w:hAnsi="Arial" w:cs="Arial"/>
          <w:sz w:val="22"/>
          <w:szCs w:val="22"/>
          <w:lang w:eastAsia="en-US"/>
        </w:rPr>
        <w:t>against the AICD NFP Principles</w:t>
      </w:r>
      <w:r w:rsidR="00E250B4" w:rsidRPr="00334123">
        <w:rPr>
          <w:rFonts w:ascii="Arial" w:eastAsia="Calibri" w:hAnsi="Arial" w:cs="Arial"/>
          <w:sz w:val="22"/>
          <w:szCs w:val="22"/>
          <w:lang w:eastAsia="en-US"/>
        </w:rPr>
        <w:t xml:space="preserve"> and initiatives to strengthen governance practices </w:t>
      </w:r>
      <w:r w:rsidR="00E11387" w:rsidRPr="00334123">
        <w:rPr>
          <w:rFonts w:ascii="Arial" w:eastAsia="Calibri" w:hAnsi="Arial" w:cs="Arial"/>
          <w:sz w:val="22"/>
          <w:szCs w:val="22"/>
          <w:lang w:eastAsia="en-US"/>
        </w:rPr>
        <w:t xml:space="preserve">will be presented to the Board </w:t>
      </w:r>
      <w:r w:rsidR="00FC69FE" w:rsidRPr="00334123">
        <w:rPr>
          <w:rFonts w:ascii="Arial" w:eastAsia="Calibri" w:hAnsi="Arial" w:cs="Arial"/>
          <w:sz w:val="22"/>
          <w:szCs w:val="22"/>
          <w:lang w:eastAsia="en-US"/>
        </w:rPr>
        <w:t>in the</w:t>
      </w:r>
      <w:r w:rsidR="00E11387" w:rsidRPr="00334123">
        <w:rPr>
          <w:rFonts w:ascii="Arial" w:eastAsia="Calibri" w:hAnsi="Arial" w:cs="Arial"/>
          <w:sz w:val="22"/>
          <w:szCs w:val="22"/>
          <w:lang w:eastAsia="en-US"/>
        </w:rPr>
        <w:t xml:space="preserve"> Executive Director</w:t>
      </w:r>
      <w:r w:rsidR="00FC69FE" w:rsidRPr="00334123">
        <w:rPr>
          <w:rFonts w:ascii="Arial" w:eastAsia="Calibri" w:hAnsi="Arial" w:cs="Arial"/>
          <w:sz w:val="22"/>
          <w:szCs w:val="22"/>
          <w:lang w:eastAsia="en-US"/>
        </w:rPr>
        <w:t>’s</w:t>
      </w:r>
      <w:r w:rsidR="00FA5640" w:rsidRPr="00334123">
        <w:rPr>
          <w:rFonts w:ascii="Arial" w:eastAsia="Calibri" w:hAnsi="Arial" w:cs="Arial"/>
          <w:sz w:val="22"/>
          <w:szCs w:val="22"/>
          <w:lang w:eastAsia="en-US"/>
        </w:rPr>
        <w:t xml:space="preserve"> </w:t>
      </w:r>
      <w:r w:rsidR="00FC69FE" w:rsidRPr="00334123">
        <w:rPr>
          <w:rFonts w:ascii="Arial" w:eastAsia="Calibri" w:hAnsi="Arial" w:cs="Arial"/>
          <w:sz w:val="22"/>
          <w:szCs w:val="22"/>
          <w:lang w:eastAsia="en-US"/>
        </w:rPr>
        <w:t xml:space="preserve">Report </w:t>
      </w:r>
      <w:r w:rsidR="00FA5640" w:rsidRPr="00334123">
        <w:rPr>
          <w:rFonts w:ascii="Arial" w:eastAsia="Calibri" w:hAnsi="Arial" w:cs="Arial"/>
          <w:sz w:val="22"/>
          <w:szCs w:val="22"/>
          <w:lang w:eastAsia="en-US"/>
        </w:rPr>
        <w:t>at the Quarter Three Board Meeting each year</w:t>
      </w:r>
      <w:r w:rsidR="00E11387" w:rsidRPr="00334123">
        <w:rPr>
          <w:rFonts w:ascii="Arial" w:eastAsia="Calibri" w:hAnsi="Arial" w:cs="Arial"/>
          <w:sz w:val="22"/>
          <w:szCs w:val="22"/>
          <w:lang w:eastAsia="en-US"/>
        </w:rPr>
        <w:t xml:space="preserve">. </w:t>
      </w:r>
    </w:p>
    <w:p w14:paraId="4B3BD5E2" w14:textId="77777777" w:rsidR="0000762F" w:rsidRPr="00334123" w:rsidRDefault="00410325" w:rsidP="0000762F">
      <w:pPr>
        <w:spacing w:after="200" w:line="276" w:lineRule="auto"/>
        <w:rPr>
          <w:rFonts w:ascii="Arial" w:eastAsia="Calibri" w:hAnsi="Arial" w:cs="Arial"/>
          <w:sz w:val="22"/>
          <w:szCs w:val="22"/>
          <w:lang w:eastAsia="en-US"/>
        </w:rPr>
      </w:pPr>
      <w:r w:rsidRPr="00334123">
        <w:rPr>
          <w:rFonts w:ascii="Arial" w:eastAsia="Calibri" w:hAnsi="Arial" w:cs="Arial"/>
          <w:sz w:val="22"/>
          <w:szCs w:val="22"/>
          <w:lang w:eastAsia="en-US"/>
        </w:rPr>
        <w:t>The voluntary adoption of the</w:t>
      </w:r>
      <w:r w:rsidR="00FA5640" w:rsidRPr="00334123">
        <w:rPr>
          <w:rFonts w:ascii="Arial" w:eastAsia="Calibri" w:hAnsi="Arial" w:cs="Arial"/>
          <w:sz w:val="22"/>
          <w:szCs w:val="22"/>
          <w:lang w:eastAsia="en-US"/>
        </w:rPr>
        <w:t xml:space="preserve"> AICD NFP Principles</w:t>
      </w:r>
      <w:r w:rsidR="00E11387" w:rsidRPr="00334123">
        <w:rPr>
          <w:rFonts w:ascii="Arial" w:eastAsia="Calibri" w:hAnsi="Arial" w:cs="Arial"/>
          <w:sz w:val="22"/>
          <w:szCs w:val="22"/>
          <w:lang w:eastAsia="en-US"/>
        </w:rPr>
        <w:t xml:space="preserve"> will be noted each year in the Chairman and Executive Director’s report </w:t>
      </w:r>
      <w:r w:rsidRPr="00334123">
        <w:rPr>
          <w:rFonts w:ascii="Arial" w:eastAsia="Calibri" w:hAnsi="Arial" w:cs="Arial"/>
          <w:sz w:val="22"/>
          <w:szCs w:val="22"/>
          <w:lang w:eastAsia="en-US"/>
        </w:rPr>
        <w:t>in</w:t>
      </w:r>
      <w:r w:rsidR="00E11387" w:rsidRPr="00334123">
        <w:rPr>
          <w:rFonts w:ascii="Arial" w:eastAsia="Calibri" w:hAnsi="Arial" w:cs="Arial"/>
          <w:sz w:val="22"/>
          <w:szCs w:val="22"/>
          <w:lang w:eastAsia="en-US"/>
        </w:rPr>
        <w:t xml:space="preserve"> the Annual Report. </w:t>
      </w:r>
    </w:p>
    <w:p w14:paraId="518915F1" w14:textId="77777777" w:rsidR="0000762F" w:rsidRPr="00334123" w:rsidRDefault="0000762F" w:rsidP="0000762F">
      <w:pPr>
        <w:rPr>
          <w:rFonts w:ascii="Arial" w:eastAsia="Calibri" w:hAnsi="Arial" w:cs="Arial"/>
          <w:sz w:val="22"/>
          <w:szCs w:val="22"/>
          <w:lang w:eastAsia="en-US"/>
        </w:rPr>
      </w:pPr>
    </w:p>
    <w:p w14:paraId="131BAC66" w14:textId="77777777" w:rsidR="0000762F" w:rsidRPr="00334123" w:rsidRDefault="0000762F">
      <w:pPr>
        <w:rPr>
          <w:rFonts w:ascii="Arial" w:hAnsi="Arial" w:cs="Arial"/>
          <w:lang w:val="en-US"/>
        </w:rPr>
      </w:pPr>
    </w:p>
    <w:sectPr w:rsidR="0000762F" w:rsidRPr="00334123" w:rsidSect="006333B5">
      <w:headerReference w:type="default" r:id="rId18"/>
      <w:footerReference w:type="default" r:id="rId19"/>
      <w:pgSz w:w="11906" w:h="16838" w:code="9"/>
      <w:pgMar w:top="1134" w:right="1247" w:bottom="1134" w:left="1361" w:header="28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10B14" w14:textId="77777777" w:rsidR="006333B5" w:rsidRDefault="006333B5">
      <w:r>
        <w:separator/>
      </w:r>
    </w:p>
  </w:endnote>
  <w:endnote w:type="continuationSeparator" w:id="0">
    <w:p w14:paraId="1B2AFC48" w14:textId="77777777" w:rsidR="006333B5" w:rsidRDefault="0063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1D1C" w14:textId="77777777" w:rsidR="003F3A31" w:rsidRDefault="003F3A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07439" w14:textId="77777777" w:rsidR="00B93DCF" w:rsidRDefault="00B93DCF" w:rsidP="00B60679">
    <w:pPr>
      <w:pStyle w:val="Footer"/>
      <w:tabs>
        <w:tab w:val="clear" w:pos="8306"/>
        <w:tab w:val="left" w:pos="567"/>
        <w:tab w:val="right" w:pos="9214"/>
      </w:tabs>
      <w:rPr>
        <w:rFonts w:ascii="Arial" w:hAnsi="Arial"/>
        <w:sz w:val="1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D36C" w14:textId="77777777" w:rsidR="003F3A31" w:rsidRDefault="003F3A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74D9" w14:textId="1D8AA39C" w:rsidR="0059515D" w:rsidRPr="00555F7D" w:rsidRDefault="0059515D" w:rsidP="00B60679">
    <w:pPr>
      <w:pStyle w:val="Footer"/>
      <w:tabs>
        <w:tab w:val="clear" w:pos="8306"/>
        <w:tab w:val="left" w:pos="567"/>
        <w:tab w:val="right" w:pos="9214"/>
      </w:tabs>
      <w:rPr>
        <w:rFonts w:ascii="Arial" w:hAnsi="Arial" w:cs="Arial"/>
        <w:sz w:val="12"/>
        <w:szCs w:val="12"/>
        <w:lang w:val="en-US"/>
      </w:rPr>
    </w:pPr>
  </w:p>
  <w:p w14:paraId="5BB63C46" w14:textId="50FED043" w:rsidR="00555F7D" w:rsidRPr="003A2CC0" w:rsidRDefault="002E6A05" w:rsidP="00555F7D">
    <w:pPr>
      <w:pStyle w:val="Footer"/>
      <w:pBdr>
        <w:top w:val="single" w:sz="4" w:space="1" w:color="auto"/>
      </w:pBdr>
      <w:rPr>
        <w:noProof/>
        <w:sz w:val="16"/>
        <w:szCs w:val="16"/>
      </w:rPr>
    </w:pPr>
    <w:r w:rsidRPr="00555F7D">
      <w:rPr>
        <w:rFonts w:ascii="Arial" w:hAnsi="Arial" w:cs="Arial"/>
        <w:noProof/>
        <w:sz w:val="16"/>
        <w:szCs w:val="24"/>
        <w:lang w:val="en-US"/>
      </w:rPr>
      <w:drawing>
        <wp:anchor distT="0" distB="0" distL="114300" distR="114300" simplePos="0" relativeHeight="251660288" behindDoc="1" locked="0" layoutInCell="1" allowOverlap="1" wp14:anchorId="5FBBEEA4" wp14:editId="210EAFC9">
          <wp:simplePos x="0" y="0"/>
          <wp:positionH relativeFrom="column">
            <wp:posOffset>4536440</wp:posOffset>
          </wp:positionH>
          <wp:positionV relativeFrom="paragraph">
            <wp:posOffset>106045</wp:posOffset>
          </wp:positionV>
          <wp:extent cx="600075" cy="266065"/>
          <wp:effectExtent l="0" t="0" r="9525" b="635"/>
          <wp:wrapNone/>
          <wp:docPr id="28" name="Picture 2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0075" cy="266065"/>
                  </a:xfrm>
                  <a:prstGeom prst="rect">
                    <a:avLst/>
                  </a:prstGeom>
                </pic:spPr>
              </pic:pic>
            </a:graphicData>
          </a:graphic>
          <wp14:sizeRelH relativeFrom="margin">
            <wp14:pctWidth>0</wp14:pctWidth>
          </wp14:sizeRelH>
          <wp14:sizeRelV relativeFrom="margin">
            <wp14:pctHeight>0</wp14:pctHeight>
          </wp14:sizeRelV>
        </wp:anchor>
      </w:drawing>
    </w:r>
    <w:r w:rsidR="00555F7D" w:rsidRPr="00555F7D">
      <w:rPr>
        <w:rFonts w:ascii="Arial" w:hAnsi="Arial" w:cs="Arial"/>
        <w:noProof/>
        <w:sz w:val="16"/>
        <w:szCs w:val="16"/>
      </w:rPr>
      <w:t xml:space="preserve"> </w:t>
    </w:r>
    <w:r w:rsidR="00555F7D" w:rsidRPr="00555F7D">
      <w:rPr>
        <w:rFonts w:ascii="Arial" w:hAnsi="Arial" w:cs="Arial"/>
        <w:noProof/>
        <w:sz w:val="16"/>
        <w:szCs w:val="16"/>
      </w:rPr>
      <w:drawing>
        <wp:anchor distT="0" distB="0" distL="114300" distR="114300" simplePos="0" relativeHeight="251662336" behindDoc="1" locked="0" layoutInCell="1" allowOverlap="1" wp14:anchorId="3E188EFC" wp14:editId="4F321FE7">
          <wp:simplePos x="0" y="0"/>
          <wp:positionH relativeFrom="column">
            <wp:posOffset>4257675</wp:posOffset>
          </wp:positionH>
          <wp:positionV relativeFrom="paragraph">
            <wp:posOffset>175895</wp:posOffset>
          </wp:positionV>
          <wp:extent cx="750570" cy="333375"/>
          <wp:effectExtent l="0" t="0" r="0" b="9525"/>
          <wp:wrapNone/>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0570" cy="333375"/>
                  </a:xfrm>
                  <a:prstGeom prst="rect">
                    <a:avLst/>
                  </a:prstGeom>
                </pic:spPr>
              </pic:pic>
            </a:graphicData>
          </a:graphic>
        </wp:anchor>
      </w:drawing>
    </w:r>
    <w:r w:rsidR="00555F7D" w:rsidRPr="00555F7D">
      <w:rPr>
        <w:rFonts w:ascii="Arial" w:hAnsi="Arial" w:cs="Arial"/>
        <w:sz w:val="16"/>
        <w:szCs w:val="16"/>
      </w:rPr>
      <w:t>This is a controlled document issued by VCS Foundation Ltd, trading as the Australian Centre for the Prevention of Cervical Cancer. Unauthorised copies are not permitted.</w:t>
    </w:r>
    <w:r w:rsidR="00555F7D">
      <w:rPr>
        <w:sz w:val="16"/>
        <w:szCs w:val="16"/>
      </w:rPr>
      <w:t xml:space="preserve"> </w:t>
    </w:r>
    <w:r w:rsidR="00555F7D" w:rsidRPr="003A2CC0">
      <w:rPr>
        <w:sz w:val="16"/>
        <w:szCs w:val="16"/>
      </w:rPr>
      <w:tab/>
    </w:r>
  </w:p>
  <w:p w14:paraId="27A98551" w14:textId="79333F83" w:rsidR="0059515D" w:rsidRPr="002E6A05" w:rsidRDefault="0059515D" w:rsidP="0075495D">
    <w:pPr>
      <w:pStyle w:val="Footer"/>
      <w:pBdr>
        <w:top w:val="single" w:sz="4" w:space="1" w:color="auto"/>
      </w:pBdr>
      <w:tabs>
        <w:tab w:val="clear" w:pos="8306"/>
        <w:tab w:val="left" w:pos="567"/>
        <w:tab w:val="right" w:pos="9214"/>
      </w:tabs>
      <w:rPr>
        <w:rFonts w:ascii="Arial" w:hAnsi="Arial"/>
        <w:color w:val="FF0000"/>
        <w:sz w:val="16"/>
        <w:szCs w:val="24"/>
      </w:rPr>
    </w:pPr>
  </w:p>
  <w:p w14:paraId="2D6C2A4D" w14:textId="3C886387" w:rsidR="0059515D" w:rsidRPr="002E6A05" w:rsidRDefault="0059515D">
    <w:pPr>
      <w:pStyle w:val="Footer"/>
      <w:tabs>
        <w:tab w:val="clear" w:pos="8306"/>
        <w:tab w:val="left" w:pos="1418"/>
        <w:tab w:val="right" w:pos="9214"/>
      </w:tabs>
      <w:rPr>
        <w:rFonts w:ascii="Arial" w:hAnsi="Arial"/>
        <w:color w:val="000000"/>
        <w:sz w:val="16"/>
        <w:szCs w:val="24"/>
      </w:rPr>
    </w:pPr>
    <w:r w:rsidRPr="002E6A05">
      <w:rPr>
        <w:rFonts w:ascii="Arial" w:hAnsi="Arial"/>
        <w:color w:val="FF0000"/>
        <w:sz w:val="16"/>
        <w:szCs w:val="24"/>
      </w:rPr>
      <w:t xml:space="preserve">Version No: </w:t>
    </w:r>
    <w:r w:rsidR="003F3A31">
      <w:rPr>
        <w:rFonts w:ascii="Arial" w:hAnsi="Arial"/>
        <w:color w:val="FF0000"/>
        <w:sz w:val="16"/>
        <w:szCs w:val="24"/>
      </w:rPr>
      <w:t>9</w:t>
    </w:r>
    <w:r w:rsidRPr="002E6A05">
      <w:rPr>
        <w:rFonts w:ascii="Arial" w:hAnsi="Arial"/>
        <w:color w:val="FF0000"/>
        <w:sz w:val="16"/>
        <w:szCs w:val="24"/>
      </w:rPr>
      <w:tab/>
    </w:r>
  </w:p>
  <w:p w14:paraId="299F9674" w14:textId="216F16FE" w:rsidR="0059515D" w:rsidRDefault="0059515D">
    <w:pPr>
      <w:pStyle w:val="Footer"/>
      <w:tabs>
        <w:tab w:val="clear" w:pos="8306"/>
        <w:tab w:val="left" w:pos="1418"/>
        <w:tab w:val="right" w:pos="9356"/>
      </w:tabs>
      <w:rPr>
        <w:rStyle w:val="PageNumber"/>
        <w:rFonts w:ascii="Arial" w:hAnsi="Arial"/>
        <w:color w:val="000000"/>
        <w:sz w:val="16"/>
        <w:szCs w:val="24"/>
      </w:rPr>
    </w:pPr>
    <w:r w:rsidRPr="002E6A05">
      <w:rPr>
        <w:rFonts w:ascii="Arial" w:hAnsi="Arial"/>
        <w:color w:val="FF0000"/>
        <w:sz w:val="16"/>
        <w:szCs w:val="24"/>
      </w:rPr>
      <w:t xml:space="preserve">Authorised by:  </w:t>
    </w:r>
    <w:r w:rsidRPr="002E6A05">
      <w:rPr>
        <w:rFonts w:ascii="Arial" w:hAnsi="Arial"/>
        <w:sz w:val="16"/>
        <w:szCs w:val="24"/>
      </w:rPr>
      <w:t>Board of Directors</w:t>
    </w:r>
    <w:r w:rsidRPr="002E6A05">
      <w:rPr>
        <w:rFonts w:ascii="Arial" w:hAnsi="Arial"/>
        <w:color w:val="FF0000"/>
        <w:sz w:val="16"/>
        <w:szCs w:val="24"/>
      </w:rPr>
      <w:tab/>
    </w:r>
    <w:r w:rsidRPr="002E6A05">
      <w:rPr>
        <w:rFonts w:ascii="Arial" w:hAnsi="Arial"/>
        <w:color w:val="FF0000"/>
        <w:sz w:val="16"/>
        <w:szCs w:val="24"/>
      </w:rPr>
      <w:tab/>
      <w:t xml:space="preserve">Page: </w:t>
    </w:r>
    <w:r w:rsidRPr="002E6A05">
      <w:rPr>
        <w:rStyle w:val="PageNumber"/>
        <w:rFonts w:ascii="Arial" w:hAnsi="Arial"/>
        <w:color w:val="000000"/>
        <w:sz w:val="16"/>
        <w:szCs w:val="24"/>
      </w:rPr>
      <w:fldChar w:fldCharType="begin"/>
    </w:r>
    <w:r w:rsidRPr="002E6A05">
      <w:rPr>
        <w:rStyle w:val="PageNumber"/>
        <w:rFonts w:ascii="Arial" w:hAnsi="Arial"/>
        <w:color w:val="000000"/>
        <w:sz w:val="16"/>
        <w:szCs w:val="24"/>
      </w:rPr>
      <w:instrText xml:space="preserve"> PAGE </w:instrText>
    </w:r>
    <w:r w:rsidRPr="002E6A05">
      <w:rPr>
        <w:rStyle w:val="PageNumber"/>
        <w:rFonts w:ascii="Arial" w:hAnsi="Arial"/>
        <w:color w:val="000000"/>
        <w:sz w:val="16"/>
        <w:szCs w:val="24"/>
      </w:rPr>
      <w:fldChar w:fldCharType="separate"/>
    </w:r>
    <w:r w:rsidR="00A90E50" w:rsidRPr="002E6A05">
      <w:rPr>
        <w:rStyle w:val="PageNumber"/>
        <w:rFonts w:ascii="Arial" w:hAnsi="Arial"/>
        <w:noProof/>
        <w:color w:val="000000"/>
        <w:sz w:val="16"/>
        <w:szCs w:val="24"/>
      </w:rPr>
      <w:t>7</w:t>
    </w:r>
    <w:r w:rsidRPr="002E6A05">
      <w:rPr>
        <w:rStyle w:val="PageNumber"/>
        <w:rFonts w:ascii="Arial" w:hAnsi="Arial"/>
        <w:color w:val="000000"/>
        <w:sz w:val="16"/>
        <w:szCs w:val="24"/>
      </w:rPr>
      <w:fldChar w:fldCharType="end"/>
    </w:r>
    <w:r w:rsidRPr="002E6A05">
      <w:rPr>
        <w:rStyle w:val="PageNumber"/>
        <w:rFonts w:ascii="Arial" w:hAnsi="Arial"/>
        <w:color w:val="000000"/>
        <w:sz w:val="16"/>
        <w:szCs w:val="24"/>
      </w:rPr>
      <w:t xml:space="preserve"> of </w:t>
    </w:r>
    <w:r w:rsidRPr="002E6A05">
      <w:rPr>
        <w:rStyle w:val="PageNumber"/>
        <w:rFonts w:ascii="Arial" w:hAnsi="Arial"/>
        <w:color w:val="000000"/>
        <w:sz w:val="16"/>
        <w:szCs w:val="24"/>
      </w:rPr>
      <w:fldChar w:fldCharType="begin"/>
    </w:r>
    <w:r w:rsidRPr="002E6A05">
      <w:rPr>
        <w:rStyle w:val="PageNumber"/>
        <w:rFonts w:ascii="Arial" w:hAnsi="Arial"/>
        <w:color w:val="000000"/>
        <w:sz w:val="16"/>
        <w:szCs w:val="24"/>
      </w:rPr>
      <w:instrText xml:space="preserve"> NUMPAGES </w:instrText>
    </w:r>
    <w:r w:rsidRPr="002E6A05">
      <w:rPr>
        <w:rStyle w:val="PageNumber"/>
        <w:rFonts w:ascii="Arial" w:hAnsi="Arial"/>
        <w:color w:val="000000"/>
        <w:sz w:val="16"/>
        <w:szCs w:val="24"/>
      </w:rPr>
      <w:fldChar w:fldCharType="separate"/>
    </w:r>
    <w:r w:rsidR="00A90E50" w:rsidRPr="002E6A05">
      <w:rPr>
        <w:rStyle w:val="PageNumber"/>
        <w:rFonts w:ascii="Arial" w:hAnsi="Arial"/>
        <w:noProof/>
        <w:color w:val="000000"/>
        <w:sz w:val="16"/>
        <w:szCs w:val="24"/>
      </w:rPr>
      <w:t>7</w:t>
    </w:r>
    <w:r w:rsidRPr="002E6A05">
      <w:rPr>
        <w:rStyle w:val="PageNumber"/>
        <w:rFonts w:ascii="Arial" w:hAnsi="Arial"/>
        <w:color w:val="000000"/>
        <w:sz w:val="16"/>
        <w:szCs w:val="24"/>
      </w:rPr>
      <w:fldChar w:fldCharType="end"/>
    </w:r>
  </w:p>
  <w:p w14:paraId="2E73E42D" w14:textId="0FCE0874" w:rsidR="002E6A05" w:rsidRPr="002E6A05" w:rsidRDefault="002E6A05">
    <w:pPr>
      <w:pStyle w:val="Footer"/>
      <w:tabs>
        <w:tab w:val="clear" w:pos="8306"/>
        <w:tab w:val="left" w:pos="1418"/>
        <w:tab w:val="right" w:pos="9356"/>
      </w:tabs>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B6296" w14:textId="77777777" w:rsidR="006333B5" w:rsidRDefault="006333B5">
      <w:r>
        <w:separator/>
      </w:r>
    </w:p>
  </w:footnote>
  <w:footnote w:type="continuationSeparator" w:id="0">
    <w:p w14:paraId="640D5BAF" w14:textId="77777777" w:rsidR="006333B5" w:rsidRDefault="0063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FD24" w14:textId="77777777" w:rsidR="003F3A31" w:rsidRDefault="003F3A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0134B" w14:textId="77777777" w:rsidR="00B93DCF" w:rsidRDefault="00B93DCF" w:rsidP="0059515D">
    <w:pPr>
      <w:pStyle w:val="Header"/>
      <w:tabs>
        <w:tab w:val="clear" w:pos="4153"/>
        <w:tab w:val="clear" w:pos="8306"/>
        <w:tab w:val="right" w:pos="9214"/>
      </w:tabs>
      <w:rPr>
        <w:lang w:val="en-US"/>
      </w:rPr>
    </w:pPr>
    <w:r>
      <w:rPr>
        <w:rFonts w:ascii="Arial" w:hAnsi="Arial"/>
        <w:sz w:val="16"/>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98A1" w14:textId="77777777" w:rsidR="003F3A31" w:rsidRDefault="003F3A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4815" w14:textId="77777777" w:rsidR="002E5BD0" w:rsidRDefault="002E5BD0">
    <w:pPr>
      <w:pStyle w:val="Header"/>
      <w:tabs>
        <w:tab w:val="clear" w:pos="4153"/>
        <w:tab w:val="clear" w:pos="8306"/>
        <w:tab w:val="right" w:pos="9214"/>
      </w:tabs>
      <w:rPr>
        <w:rFonts w:ascii="Arial" w:hAnsi="Arial"/>
        <w:sz w:val="16"/>
        <w:lang w:val="en-US"/>
      </w:rPr>
    </w:pPr>
    <w:r>
      <w:rPr>
        <w:rFonts w:ascii="Arial" w:hAnsi="Arial"/>
        <w:sz w:val="16"/>
        <w:lang w:val="en-US"/>
      </w:rPr>
      <w:t>Department: Governance</w:t>
    </w:r>
    <w:r>
      <w:rPr>
        <w:rFonts w:ascii="Arial" w:hAnsi="Arial"/>
        <w:sz w:val="16"/>
        <w:lang w:val="en-US"/>
      </w:rPr>
      <w:tab/>
      <w:t xml:space="preserve">Document No: </w:t>
    </w:r>
    <w:r w:rsidRPr="00145DB0">
      <w:rPr>
        <w:rFonts w:ascii="Arial" w:hAnsi="Arial"/>
        <w:sz w:val="16"/>
        <w:lang w:val="en-US"/>
      </w:rPr>
      <w:t>Exec-</w:t>
    </w:r>
    <w:r>
      <w:rPr>
        <w:rFonts w:ascii="Arial" w:hAnsi="Arial"/>
        <w:sz w:val="16"/>
        <w:lang w:val="en-US"/>
      </w:rPr>
      <w:t>Gov-PP15</w:t>
    </w:r>
  </w:p>
  <w:p w14:paraId="6273006E" w14:textId="77777777" w:rsidR="002E5BD0" w:rsidRDefault="002E5BD0" w:rsidP="002E6A05">
    <w:pPr>
      <w:pStyle w:val="Header"/>
      <w:pBdr>
        <w:bottom w:val="single" w:sz="4" w:space="1" w:color="auto"/>
      </w:pBdr>
      <w:tabs>
        <w:tab w:val="clear" w:pos="4153"/>
        <w:tab w:val="clear" w:pos="8306"/>
        <w:tab w:val="right" w:pos="9214"/>
      </w:tabs>
      <w:rPr>
        <w:rFonts w:ascii="Arial" w:hAnsi="Arial"/>
        <w:sz w:val="16"/>
        <w:lang w:val="en-US"/>
      </w:rPr>
    </w:pPr>
    <w:r>
      <w:rPr>
        <w:rFonts w:ascii="Arial" w:hAnsi="Arial"/>
        <w:sz w:val="16"/>
        <w:lang w:val="en-US"/>
      </w:rPr>
      <w:tab/>
      <w:t>Document Name: Board Governance</w:t>
    </w:r>
  </w:p>
  <w:p w14:paraId="70E45BA4" w14:textId="5910F9DA" w:rsidR="002E5BD0" w:rsidRDefault="004E1661">
    <w:pPr>
      <w:pStyle w:val="Header"/>
      <w:tabs>
        <w:tab w:val="clear" w:pos="4153"/>
        <w:tab w:val="clear" w:pos="8306"/>
        <w:tab w:val="right" w:pos="8364"/>
      </w:tabs>
      <w:rPr>
        <w:lang w:val="en-US"/>
      </w:rPr>
    </w:pPr>
    <w:r>
      <w:rPr>
        <w:noProof/>
      </w:rPr>
      <mc:AlternateContent>
        <mc:Choice Requires="wps">
          <w:drawing>
            <wp:anchor distT="0" distB="0" distL="114300" distR="114300" simplePos="0" relativeHeight="251656192" behindDoc="0" locked="1" layoutInCell="0" allowOverlap="1" wp14:anchorId="2D69A2C0" wp14:editId="019A201E">
              <wp:simplePos x="0" y="0"/>
              <wp:positionH relativeFrom="column">
                <wp:posOffset>-683260</wp:posOffset>
              </wp:positionH>
              <wp:positionV relativeFrom="paragraph">
                <wp:posOffset>2278380</wp:posOffset>
              </wp:positionV>
              <wp:extent cx="548640" cy="5577840"/>
              <wp:effectExtent l="0" t="0" r="0" b="0"/>
              <wp:wrapTopAndBottom/>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7EDD8" w14:textId="77777777" w:rsidR="002E5BD0" w:rsidRDefault="002E5BD0">
                          <w:pPr>
                            <w:jc w:val="center"/>
                            <w:rPr>
                              <w:rFonts w:ascii="Arial" w:hAnsi="Arial"/>
                              <w:color w:val="C0C0C0"/>
                              <w:sz w:val="36"/>
                              <w:lang w:val="en-US"/>
                            </w:rPr>
                          </w:pPr>
                          <w:r>
                            <w:rPr>
                              <w:rFonts w:ascii="Arial" w:hAnsi="Arial"/>
                              <w:color w:val="C0C0C0"/>
                              <w:sz w:val="36"/>
                              <w:lang w:val="en-US"/>
                            </w:rPr>
                            <w:t>UNAUTHORISED COPIES ARE NOT PERMITTED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9A2C0" id="_x0000_t202" coordsize="21600,21600" o:spt="202" path="m,l,21600r21600,l21600,xe">
              <v:stroke joinstyle="miter"/>
              <v:path gradientshapeok="t" o:connecttype="rect"/>
            </v:shapetype>
            <v:shape id="Text Box 15" o:spid="_x0000_s1028" type="#_x0000_t202" style="position:absolute;margin-left:-53.8pt;margin-top:179.4pt;width:43.2pt;height:43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" o:allowincell="f" filled="f" stroked="f">
              <v:textbox style="layout-flow:vertical;mso-layout-flow-alt:bottom-to-top">
                <w:txbxContent>
                  <w:p w14:paraId="0067EDD8" w14:textId="77777777" w:rsidR="002E5BD0" w:rsidRDefault="002E5BD0">
                    <w:pPr>
                      <w:jc w:val="center"/>
                      <w:rPr>
                        <w:rFonts w:ascii="Arial" w:hAnsi="Arial"/>
                        <w:color w:val="C0C0C0"/>
                        <w:sz w:val="36"/>
                        <w:lang w:val="en-US"/>
                      </w:rPr>
                    </w:pPr>
                    <w:r>
                      <w:rPr>
                        <w:rFonts w:ascii="Arial" w:hAnsi="Arial"/>
                        <w:color w:val="C0C0C0"/>
                        <w:sz w:val="36"/>
                        <w:lang w:val="en-US"/>
                      </w:rPr>
                      <w:t>UNAUTHORISED COPIES ARE NOT PERMITTED</w:t>
                    </w:r>
                  </w:p>
                </w:txbxContent>
              </v:textbox>
              <w10:wrap type="topAndBottom"/>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4D3"/>
    <w:multiLevelType w:val="hybridMultilevel"/>
    <w:tmpl w:val="B13CD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F58D5"/>
    <w:multiLevelType w:val="hybridMultilevel"/>
    <w:tmpl w:val="51524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0B0762"/>
    <w:multiLevelType w:val="hybridMultilevel"/>
    <w:tmpl w:val="F39AF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3B5344"/>
    <w:multiLevelType w:val="hybridMultilevel"/>
    <w:tmpl w:val="079C5E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AE2341"/>
    <w:multiLevelType w:val="hybridMultilevel"/>
    <w:tmpl w:val="34E45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1A32C1"/>
    <w:multiLevelType w:val="hybridMultilevel"/>
    <w:tmpl w:val="BA32C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950E95"/>
    <w:multiLevelType w:val="hybridMultilevel"/>
    <w:tmpl w:val="2410D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9B694B"/>
    <w:multiLevelType w:val="hybridMultilevel"/>
    <w:tmpl w:val="D4B0D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2864B8"/>
    <w:multiLevelType w:val="hybridMultilevel"/>
    <w:tmpl w:val="83CCB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29708C"/>
    <w:multiLevelType w:val="hybridMultilevel"/>
    <w:tmpl w:val="D9064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676852"/>
    <w:multiLevelType w:val="hybridMultilevel"/>
    <w:tmpl w:val="A91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2532F37"/>
    <w:multiLevelType w:val="hybridMultilevel"/>
    <w:tmpl w:val="25047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4E11AE3"/>
    <w:multiLevelType w:val="hybridMultilevel"/>
    <w:tmpl w:val="6EDC5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9276504">
    <w:abstractNumId w:val="9"/>
  </w:num>
  <w:num w:numId="2" w16cid:durableId="1181704905">
    <w:abstractNumId w:val="2"/>
  </w:num>
  <w:num w:numId="3" w16cid:durableId="223373582">
    <w:abstractNumId w:val="0"/>
  </w:num>
  <w:num w:numId="4" w16cid:durableId="1456102907">
    <w:abstractNumId w:val="4"/>
  </w:num>
  <w:num w:numId="5" w16cid:durableId="1262377914">
    <w:abstractNumId w:val="12"/>
  </w:num>
  <w:num w:numId="6" w16cid:durableId="196160169">
    <w:abstractNumId w:val="1"/>
  </w:num>
  <w:num w:numId="7" w16cid:durableId="1258296217">
    <w:abstractNumId w:val="5"/>
  </w:num>
  <w:num w:numId="8" w16cid:durableId="441071182">
    <w:abstractNumId w:val="6"/>
  </w:num>
  <w:num w:numId="9" w16cid:durableId="1554730196">
    <w:abstractNumId w:val="11"/>
  </w:num>
  <w:num w:numId="10" w16cid:durableId="659042427">
    <w:abstractNumId w:val="8"/>
  </w:num>
  <w:num w:numId="11" w16cid:durableId="1118066406">
    <w:abstractNumId w:val="7"/>
  </w:num>
  <w:num w:numId="12" w16cid:durableId="704062471">
    <w:abstractNumId w:val="10"/>
  </w:num>
  <w:num w:numId="13" w16cid:durableId="848371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BCE"/>
    <w:rsid w:val="00002796"/>
    <w:rsid w:val="0000762F"/>
    <w:rsid w:val="0003295C"/>
    <w:rsid w:val="0007266A"/>
    <w:rsid w:val="00096D09"/>
    <w:rsid w:val="00116687"/>
    <w:rsid w:val="00145DB0"/>
    <w:rsid w:val="00151BCF"/>
    <w:rsid w:val="00152BCE"/>
    <w:rsid w:val="001548F8"/>
    <w:rsid w:val="00171F08"/>
    <w:rsid w:val="00181946"/>
    <w:rsid w:val="00190A71"/>
    <w:rsid w:val="001A6E7B"/>
    <w:rsid w:val="001A6F25"/>
    <w:rsid w:val="001E12EE"/>
    <w:rsid w:val="001E23F0"/>
    <w:rsid w:val="00201AC6"/>
    <w:rsid w:val="00273629"/>
    <w:rsid w:val="002765A0"/>
    <w:rsid w:val="002E1B7A"/>
    <w:rsid w:val="002E5BD0"/>
    <w:rsid w:val="002E6A05"/>
    <w:rsid w:val="002F5E34"/>
    <w:rsid w:val="00327F3D"/>
    <w:rsid w:val="0033016B"/>
    <w:rsid w:val="00331BD4"/>
    <w:rsid w:val="00334123"/>
    <w:rsid w:val="00370810"/>
    <w:rsid w:val="00377B10"/>
    <w:rsid w:val="00383750"/>
    <w:rsid w:val="003A51C2"/>
    <w:rsid w:val="003F3A31"/>
    <w:rsid w:val="00410325"/>
    <w:rsid w:val="00467F47"/>
    <w:rsid w:val="00475773"/>
    <w:rsid w:val="00497515"/>
    <w:rsid w:val="004E1661"/>
    <w:rsid w:val="004F345F"/>
    <w:rsid w:val="00530F15"/>
    <w:rsid w:val="00551FEF"/>
    <w:rsid w:val="00555F7D"/>
    <w:rsid w:val="0057663E"/>
    <w:rsid w:val="0059515D"/>
    <w:rsid w:val="00622D86"/>
    <w:rsid w:val="00624E97"/>
    <w:rsid w:val="006333B5"/>
    <w:rsid w:val="0063393C"/>
    <w:rsid w:val="00677211"/>
    <w:rsid w:val="006A795D"/>
    <w:rsid w:val="006C4D76"/>
    <w:rsid w:val="006D6B95"/>
    <w:rsid w:val="006F4FD0"/>
    <w:rsid w:val="007329E5"/>
    <w:rsid w:val="00736353"/>
    <w:rsid w:val="0075495D"/>
    <w:rsid w:val="007A0E27"/>
    <w:rsid w:val="007C2365"/>
    <w:rsid w:val="007C2D8D"/>
    <w:rsid w:val="007C2FCA"/>
    <w:rsid w:val="007E04DD"/>
    <w:rsid w:val="00804619"/>
    <w:rsid w:val="00820E59"/>
    <w:rsid w:val="0085625D"/>
    <w:rsid w:val="008612E2"/>
    <w:rsid w:val="0088140C"/>
    <w:rsid w:val="00897527"/>
    <w:rsid w:val="008A1893"/>
    <w:rsid w:val="008A7BFF"/>
    <w:rsid w:val="008F05C0"/>
    <w:rsid w:val="00930848"/>
    <w:rsid w:val="0094231F"/>
    <w:rsid w:val="009540CE"/>
    <w:rsid w:val="00962D84"/>
    <w:rsid w:val="00985782"/>
    <w:rsid w:val="009C4096"/>
    <w:rsid w:val="009C677E"/>
    <w:rsid w:val="009D5E63"/>
    <w:rsid w:val="009E0A12"/>
    <w:rsid w:val="00A55266"/>
    <w:rsid w:val="00A74BE8"/>
    <w:rsid w:val="00A90E50"/>
    <w:rsid w:val="00AC032D"/>
    <w:rsid w:val="00AE2335"/>
    <w:rsid w:val="00AE508D"/>
    <w:rsid w:val="00B133A1"/>
    <w:rsid w:val="00B14CFC"/>
    <w:rsid w:val="00B60679"/>
    <w:rsid w:val="00B610D7"/>
    <w:rsid w:val="00B85AD9"/>
    <w:rsid w:val="00B93DCF"/>
    <w:rsid w:val="00BB482C"/>
    <w:rsid w:val="00BC0C28"/>
    <w:rsid w:val="00BC5291"/>
    <w:rsid w:val="00BD0703"/>
    <w:rsid w:val="00BD4170"/>
    <w:rsid w:val="00BE39F6"/>
    <w:rsid w:val="00C14294"/>
    <w:rsid w:val="00C31DA7"/>
    <w:rsid w:val="00C721C8"/>
    <w:rsid w:val="00CB2080"/>
    <w:rsid w:val="00CC0F6F"/>
    <w:rsid w:val="00CE0CB7"/>
    <w:rsid w:val="00D20FE0"/>
    <w:rsid w:val="00D24C9C"/>
    <w:rsid w:val="00D353D2"/>
    <w:rsid w:val="00D7238C"/>
    <w:rsid w:val="00D75659"/>
    <w:rsid w:val="00D97799"/>
    <w:rsid w:val="00DA46DD"/>
    <w:rsid w:val="00DB32D2"/>
    <w:rsid w:val="00DF1592"/>
    <w:rsid w:val="00E01A57"/>
    <w:rsid w:val="00E11387"/>
    <w:rsid w:val="00E1236C"/>
    <w:rsid w:val="00E250B4"/>
    <w:rsid w:val="00E50F27"/>
    <w:rsid w:val="00E57402"/>
    <w:rsid w:val="00EC5865"/>
    <w:rsid w:val="00EC7453"/>
    <w:rsid w:val="00F309DC"/>
    <w:rsid w:val="00F44FB5"/>
    <w:rsid w:val="00F613B0"/>
    <w:rsid w:val="00F7162D"/>
    <w:rsid w:val="00F71AC1"/>
    <w:rsid w:val="00F9637C"/>
    <w:rsid w:val="00FA5640"/>
    <w:rsid w:val="00FC69FE"/>
    <w:rsid w:val="00FD536A"/>
    <w:rsid w:val="00FE3B02"/>
    <w:rsid w:val="13626D02"/>
    <w:rsid w:val="17E68A19"/>
    <w:rsid w:val="491B6EE8"/>
    <w:rsid w:val="5B1CEA3C"/>
    <w:rsid w:val="62DF2C6E"/>
    <w:rsid w:val="7D513CFC"/>
    <w:rsid w:val="7DA09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E8989"/>
  <w15:chartTrackingRefBased/>
  <w15:docId w15:val="{BD592DAB-4CC9-4B28-8C0C-BBE4BC5A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rsid w:val="00334123"/>
    <w:pPr>
      <w:keepNext/>
      <w:spacing w:before="60" w:after="120"/>
      <w:outlineLvl w:val="1"/>
    </w:pPr>
    <w:rPr>
      <w:rFonts w:ascii="Arial" w:hAnsi="Arial" w:cs="Arial"/>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lang w:val="en-US"/>
    </w:rPr>
  </w:style>
  <w:style w:type="paragraph" w:styleId="TOCHeading">
    <w:name w:val="TOC Heading"/>
    <w:basedOn w:val="Heading1"/>
    <w:next w:val="Normal"/>
    <w:uiPriority w:val="39"/>
    <w:unhideWhenUsed/>
    <w:qFormat/>
    <w:rsid w:val="008F05C0"/>
    <w:pPr>
      <w:keepLines/>
      <w:spacing w:after="0" w:line="259" w:lineRule="auto"/>
      <w:outlineLvl w:val="9"/>
    </w:pPr>
    <w:rPr>
      <w:rFonts w:ascii="Calibri Light" w:hAnsi="Calibri Light"/>
      <w:b w:val="0"/>
      <w:color w:val="2E74B5"/>
      <w:kern w:val="0"/>
      <w:sz w:val="32"/>
      <w:szCs w:val="32"/>
      <w:lang w:val="en-US" w:eastAsia="en-US"/>
    </w:rPr>
  </w:style>
  <w:style w:type="paragraph" w:styleId="TOC2">
    <w:name w:val="toc 2"/>
    <w:basedOn w:val="Normal"/>
    <w:next w:val="Normal"/>
    <w:autoRedefine/>
    <w:uiPriority w:val="39"/>
    <w:rsid w:val="008F05C0"/>
    <w:pPr>
      <w:ind w:left="200"/>
    </w:pPr>
  </w:style>
  <w:style w:type="character" w:styleId="Hyperlink">
    <w:name w:val="Hyperlink"/>
    <w:uiPriority w:val="99"/>
    <w:unhideWhenUsed/>
    <w:rsid w:val="008F05C0"/>
    <w:rPr>
      <w:color w:val="0563C1"/>
      <w:u w:val="single"/>
    </w:rPr>
  </w:style>
  <w:style w:type="paragraph" w:styleId="BalloonText">
    <w:name w:val="Balloon Text"/>
    <w:basedOn w:val="Normal"/>
    <w:link w:val="BalloonTextChar"/>
    <w:rsid w:val="0085625D"/>
    <w:rPr>
      <w:rFonts w:ascii="Segoe UI" w:hAnsi="Segoe UI" w:cs="Segoe UI"/>
      <w:sz w:val="18"/>
      <w:szCs w:val="18"/>
    </w:rPr>
  </w:style>
  <w:style w:type="character" w:customStyle="1" w:styleId="BalloonTextChar">
    <w:name w:val="Balloon Text Char"/>
    <w:link w:val="BalloonText"/>
    <w:rsid w:val="0085625D"/>
    <w:rPr>
      <w:rFonts w:ascii="Segoe UI" w:hAnsi="Segoe UI" w:cs="Segoe UI"/>
      <w:sz w:val="18"/>
      <w:szCs w:val="18"/>
    </w:rPr>
  </w:style>
  <w:style w:type="paragraph" w:styleId="Revision">
    <w:name w:val="Revision"/>
    <w:hidden/>
    <w:uiPriority w:val="99"/>
    <w:semiHidden/>
    <w:rsid w:val="009C677E"/>
  </w:style>
  <w:style w:type="character" w:customStyle="1" w:styleId="FooterChar">
    <w:name w:val="Footer Char"/>
    <w:basedOn w:val="DefaultParagraphFont"/>
    <w:link w:val="Footer"/>
    <w:uiPriority w:val="99"/>
    <w:rsid w:val="00555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SharedWithUsers xmlns="26a9a42b-846c-4864-8c12-f9b618102f62">
      <UserInfo>
        <DisplayName>Ricki Vinci</DisplayName>
        <AccountId>604</AccountId>
        <AccountType/>
      </UserInfo>
      <UserInfo>
        <DisplayName>Marion Saville</DisplayName>
        <AccountId>15</AccountId>
        <AccountType/>
      </UserInfo>
      <UserInfo>
        <DisplayName>Denise Walsh</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0B4A6-75BF-40CE-8E36-D900963D4475}">
  <ds:schemaRefs>
    <ds:schemaRef ds:uri="http://schemas.openxmlformats.org/officeDocument/2006/bibliography"/>
  </ds:schemaRefs>
</ds:datastoreItem>
</file>

<file path=customXml/itemProps2.xml><?xml version="1.0" encoding="utf-8"?>
<ds:datastoreItem xmlns:ds="http://schemas.openxmlformats.org/officeDocument/2006/customXml" ds:itemID="{8A70E6DD-7C2F-4F29-AA0D-C631E76E51C5}">
  <ds:schemaRefs>
    <ds:schemaRef ds:uri="http://schemas.microsoft.com/office/2006/metadata/properties"/>
    <ds:schemaRef ds:uri="http://schemas.microsoft.com/office/infopath/2007/PartnerControls"/>
    <ds:schemaRef ds:uri="33373872-1189-4fec-85eb-492a9a3d1ebd"/>
    <ds:schemaRef ds:uri="a6af6834-6de4-4be9-ab5f-a2872e245563"/>
  </ds:schemaRefs>
</ds:datastoreItem>
</file>

<file path=customXml/itemProps3.xml><?xml version="1.0" encoding="utf-8"?>
<ds:datastoreItem xmlns:ds="http://schemas.openxmlformats.org/officeDocument/2006/customXml" ds:itemID="{38CB7261-3B82-4976-9D00-43234DF9438C}">
  <ds:schemaRefs>
    <ds:schemaRef ds:uri="http://schemas.microsoft.com/sharepoint/v3/contenttype/forms"/>
  </ds:schemaRefs>
</ds:datastoreItem>
</file>

<file path=customXml/itemProps4.xml><?xml version="1.0" encoding="utf-8"?>
<ds:datastoreItem xmlns:ds="http://schemas.openxmlformats.org/officeDocument/2006/customXml" ds:itemID="{8D76B788-8390-44AB-BB78-5138CD7D389D}"/>
</file>

<file path=docProps/app.xml><?xml version="1.0" encoding="utf-8"?>
<Properties xmlns="http://schemas.openxmlformats.org/officeDocument/2006/extended-properties" xmlns:vt="http://schemas.openxmlformats.org/officeDocument/2006/docPropsVTypes">
  <Template>Normal</Template>
  <TotalTime>1</TotalTime>
  <Pages>7</Pages>
  <Words>1692</Words>
  <Characters>10507</Characters>
  <Application>Microsoft Office Word</Application>
  <DocSecurity>0</DocSecurity>
  <Lines>87</Lines>
  <Paragraphs>24</Paragraphs>
  <ScaleCrop>false</ScaleCrop>
  <Company>Victorian Cytology Service</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cjones</dc:creator>
  <cp:keywords/>
  <cp:lastModifiedBy>Ricki Vinci</cp:lastModifiedBy>
  <cp:revision>2</cp:revision>
  <cp:lastPrinted>2019-01-31T22:08:00Z</cp:lastPrinted>
  <dcterms:created xsi:type="dcterms:W3CDTF">2025-03-14T03:08:00Z</dcterms:created>
  <dcterms:modified xsi:type="dcterms:W3CDTF">2025-03-14T03:08:00Z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0x010100E6410F03DC65D6409668EFC075CB0B98</vt:lpwstr>
  </property>
  <property fmtid="{D5CDD505-2E9C-101B-9397-08002B2CF9AE}" pid="4" name="MediaServiceImageTags">
    <vt:lpwstr/>
  </property>
</Properties>
</file>